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sectPr>
          <w:headerReference r:id="rId7" w:type="default"/>
          <w:footerReference r:id="rId8" w:type="default"/>
          <w:pgSz w:h="16840" w:w="11910" w:orient="portrait"/>
          <w:pgMar w:bottom="567" w:top="709" w:left="907" w:right="907" w:header="720" w:footer="720"/>
          <w:pgNumType w:start="1"/>
        </w:sect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0" w:sz="4" w:val="single"/>
          <w:right w:color="000000" w:space="4" w:sz="4" w:val="single"/>
        </w:pBdr>
        <w:jc w:val="center"/>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0" w:sz="4" w:val="single"/>
          <w:right w:color="000000" w:space="4" w:sz="4" w:val="single"/>
        </w:pBdr>
        <w:spacing w:line="276" w:lineRule="auto"/>
        <w:jc w:val="center"/>
        <w:rPr>
          <w:b w:val="1"/>
          <w:sz w:val="28"/>
          <w:szCs w:val="28"/>
        </w:rPr>
      </w:pPr>
      <w:r w:rsidDel="00000000" w:rsidR="00000000" w:rsidRPr="00000000">
        <w:rPr>
          <w:b w:val="1"/>
          <w:sz w:val="28"/>
          <w:szCs w:val="28"/>
          <w:rtl w:val="0"/>
        </w:rPr>
        <w:t xml:space="preserve">VERBALE N. 2 DEL MESE di NOVEMBRE</w:t>
      </w:r>
    </w:p>
    <w:p w:rsidR="00000000" w:rsidDel="00000000" w:rsidP="00000000" w:rsidRDefault="00000000" w:rsidRPr="00000000" w14:paraId="00000005">
      <w:pPr>
        <w:pBdr>
          <w:top w:color="000000" w:space="1" w:sz="4" w:val="single"/>
          <w:left w:color="000000" w:space="4" w:sz="4" w:val="single"/>
          <w:bottom w:color="000000" w:space="0" w:sz="4" w:val="single"/>
          <w:right w:color="000000" w:space="4" w:sz="4" w:val="single"/>
        </w:pBdr>
        <w:spacing w:line="276" w:lineRule="auto"/>
        <w:jc w:val="center"/>
        <w:rPr>
          <w:b w:val="1"/>
          <w:sz w:val="28"/>
          <w:szCs w:val="28"/>
          <w:u w:val="single"/>
        </w:rPr>
      </w:pPr>
      <w:r w:rsidDel="00000000" w:rsidR="00000000" w:rsidRPr="00000000">
        <w:rPr>
          <w:b w:val="1"/>
          <w:sz w:val="28"/>
          <w:szCs w:val="28"/>
          <w:rtl w:val="0"/>
        </w:rPr>
        <w:t xml:space="preserve">CONSIGLIO DI CLASSE   V</w:t>
      </w:r>
      <w:r w:rsidDel="00000000" w:rsidR="00000000" w:rsidRPr="00000000">
        <w:rPr>
          <w:b w:val="1"/>
          <w:sz w:val="28"/>
          <w:szCs w:val="28"/>
          <w:vertAlign w:val="superscript"/>
          <w:rtl w:val="0"/>
        </w:rPr>
        <w:t xml:space="preserve">   </w:t>
      </w:r>
      <w:r w:rsidDel="00000000" w:rsidR="00000000" w:rsidRPr="00000000">
        <w:rPr>
          <w:b w:val="1"/>
          <w:sz w:val="28"/>
          <w:szCs w:val="28"/>
          <w:rtl w:val="0"/>
        </w:rPr>
        <w:t xml:space="preserve"> SEZ.  AS</w:t>
      </w: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0" w:sz="4" w:val="single"/>
          <w:right w:color="000000" w:space="4" w:sz="4" w:val="single"/>
        </w:pBdr>
        <w:spacing w:line="276" w:lineRule="auto"/>
        <w:jc w:val="center"/>
        <w:rPr>
          <w:b w:val="1"/>
        </w:rPr>
      </w:pPr>
      <w:r w:rsidDel="00000000" w:rsidR="00000000" w:rsidRPr="00000000">
        <w:rPr>
          <w:b w:val="1"/>
          <w:sz w:val="28"/>
          <w:szCs w:val="28"/>
          <w:rtl w:val="0"/>
        </w:rPr>
        <w:t xml:space="preserve">INDIRIZZO liceo scienze applicate A.S. 2022- 2023</w:t>
      </w:r>
      <w:r w:rsidDel="00000000" w:rsidR="00000000" w:rsidRPr="00000000">
        <w:rPr>
          <w:rtl w:val="0"/>
        </w:rPr>
      </w:r>
    </w:p>
    <w:p w:rsidR="00000000" w:rsidDel="00000000" w:rsidP="00000000" w:rsidRDefault="00000000" w:rsidRPr="00000000" w14:paraId="00000007">
      <w:pPr>
        <w:pBdr>
          <w:top w:color="000000" w:space="1" w:sz="4" w:val="single"/>
          <w:left w:color="000000" w:space="4" w:sz="4" w:val="single"/>
          <w:bottom w:color="000000" w:space="0" w:sz="4" w:val="single"/>
          <w:right w:color="000000" w:space="4" w:sz="4" w:val="single"/>
        </w:pBdr>
        <w:jc w:val="center"/>
        <w:rPr>
          <w:b w:val="1"/>
          <w:u w:val="single"/>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spacing w:after="120" w:lineRule="auto"/>
        <w:rPr>
          <w:b w:val="1"/>
        </w:rPr>
      </w:pPr>
      <w:r w:rsidDel="00000000" w:rsidR="00000000" w:rsidRPr="00000000">
        <w:rPr>
          <w:b w:val="1"/>
          <w:rtl w:val="0"/>
        </w:rPr>
        <w:t xml:space="preserve">La componente DOCENTI del C.d.c. </w:t>
      </w:r>
    </w:p>
    <w:tbl>
      <w:tblPr>
        <w:tblStyle w:val="Table1"/>
        <w:tblW w:w="103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89"/>
        <w:gridCol w:w="3587"/>
        <w:gridCol w:w="1146"/>
        <w:gridCol w:w="1134"/>
        <w:tblGridChange w:id="0">
          <w:tblGrid>
            <w:gridCol w:w="4489"/>
            <w:gridCol w:w="3587"/>
            <w:gridCol w:w="1146"/>
            <w:gridCol w:w="1134"/>
          </w:tblGrid>
        </w:tblGridChange>
      </w:tblGrid>
      <w:tr>
        <w:trPr>
          <w:cantSplit w:val="0"/>
          <w:tblHeader w:val="0"/>
        </w:trPr>
        <w:tc>
          <w:tcPr>
            <w:vAlign w:val="center"/>
          </w:tcPr>
          <w:p w:rsidR="00000000" w:rsidDel="00000000" w:rsidP="00000000" w:rsidRDefault="00000000" w:rsidRPr="00000000" w14:paraId="0000000A">
            <w:pPr>
              <w:jc w:val="center"/>
              <w:rPr>
                <w:b w:val="1"/>
                <w:i w:val="1"/>
              </w:rPr>
            </w:pPr>
            <w:r w:rsidDel="00000000" w:rsidR="00000000" w:rsidRPr="00000000">
              <w:rPr>
                <w:b w:val="1"/>
                <w:i w:val="1"/>
                <w:rtl w:val="0"/>
              </w:rPr>
              <w:t xml:space="preserve">Cognome e Nome</w:t>
            </w:r>
          </w:p>
        </w:tc>
        <w:tc>
          <w:tcPr>
            <w:vAlign w:val="center"/>
          </w:tcPr>
          <w:p w:rsidR="00000000" w:rsidDel="00000000" w:rsidP="00000000" w:rsidRDefault="00000000" w:rsidRPr="00000000" w14:paraId="0000000B">
            <w:pPr>
              <w:jc w:val="center"/>
              <w:rPr>
                <w:b w:val="1"/>
                <w:i w:val="1"/>
              </w:rPr>
            </w:pPr>
            <w:r w:rsidDel="00000000" w:rsidR="00000000" w:rsidRPr="00000000">
              <w:rPr>
                <w:b w:val="1"/>
                <w:i w:val="1"/>
                <w:rtl w:val="0"/>
              </w:rPr>
              <w:t xml:space="preserve">Materia di insegnamento</w:t>
            </w:r>
          </w:p>
        </w:tc>
        <w:tc>
          <w:tcPr>
            <w:vAlign w:val="center"/>
          </w:tcPr>
          <w:p w:rsidR="00000000" w:rsidDel="00000000" w:rsidP="00000000" w:rsidRDefault="00000000" w:rsidRPr="00000000" w14:paraId="0000000C">
            <w:pPr>
              <w:jc w:val="center"/>
              <w:rPr>
                <w:b w:val="1"/>
                <w:i w:val="1"/>
              </w:rPr>
            </w:pPr>
            <w:r w:rsidDel="00000000" w:rsidR="00000000" w:rsidRPr="00000000">
              <w:rPr>
                <w:b w:val="1"/>
                <w:i w:val="1"/>
                <w:rtl w:val="0"/>
              </w:rPr>
              <w:t xml:space="preserve">Presente</w:t>
            </w:r>
          </w:p>
        </w:tc>
        <w:tc>
          <w:tcPr/>
          <w:p w:rsidR="00000000" w:rsidDel="00000000" w:rsidP="00000000" w:rsidRDefault="00000000" w:rsidRPr="00000000" w14:paraId="0000000D">
            <w:pPr>
              <w:jc w:val="center"/>
              <w:rPr>
                <w:b w:val="1"/>
                <w:i w:val="1"/>
              </w:rPr>
            </w:pPr>
            <w:r w:rsidDel="00000000" w:rsidR="00000000" w:rsidRPr="00000000">
              <w:rPr>
                <w:b w:val="1"/>
                <w:i w:val="1"/>
                <w:rtl w:val="0"/>
              </w:rPr>
              <w:t xml:space="preserve">Assente</w:t>
            </w:r>
          </w:p>
        </w:tc>
      </w:tr>
      <w:tr>
        <w:trPr>
          <w:cantSplit w:val="0"/>
          <w:tblHeader w:val="0"/>
        </w:trPr>
        <w:tc>
          <w:tcPr>
            <w:vAlign w:val="center"/>
          </w:tcPr>
          <w:p w:rsidR="00000000" w:rsidDel="00000000" w:rsidP="00000000" w:rsidRDefault="00000000" w:rsidRPr="00000000" w14:paraId="0000000E">
            <w:pPr>
              <w:rPr>
                <w:sz w:val="18"/>
                <w:szCs w:val="18"/>
              </w:rPr>
            </w:pPr>
            <w:r w:rsidDel="00000000" w:rsidR="00000000" w:rsidRPr="00000000">
              <w:rPr>
                <w:sz w:val="18"/>
                <w:szCs w:val="18"/>
                <w:rtl w:val="0"/>
              </w:rPr>
              <w:t xml:space="preserve">FABRIZIO MANICO</w:t>
            </w:r>
          </w:p>
        </w:tc>
        <w:tc>
          <w:tcPr>
            <w:vAlign w:val="center"/>
          </w:tcPr>
          <w:p w:rsidR="00000000" w:rsidDel="00000000" w:rsidP="00000000" w:rsidRDefault="00000000" w:rsidRPr="00000000" w14:paraId="0000000F">
            <w:pPr>
              <w:rPr>
                <w:sz w:val="18"/>
                <w:szCs w:val="18"/>
              </w:rPr>
            </w:pPr>
            <w:r w:rsidDel="00000000" w:rsidR="00000000" w:rsidRPr="00000000">
              <w:rPr>
                <w:sz w:val="18"/>
                <w:szCs w:val="18"/>
                <w:rtl w:val="0"/>
              </w:rPr>
              <w:t xml:space="preserve">Scienze naturali</w:t>
            </w:r>
          </w:p>
        </w:tc>
        <w:tc>
          <w:tcPr>
            <w:vAlign w:val="center"/>
          </w:tcPr>
          <w:p w:rsidR="00000000" w:rsidDel="00000000" w:rsidP="00000000" w:rsidRDefault="00000000" w:rsidRPr="00000000" w14:paraId="00000010">
            <w:pPr>
              <w:jc w:val="center"/>
              <w:rPr>
                <w:b w:val="1"/>
              </w:rPr>
            </w:pPr>
            <w:r w:rsidDel="00000000" w:rsidR="00000000" w:rsidRPr="00000000">
              <w:rPr>
                <w:b w:val="1"/>
                <w:rtl w:val="0"/>
              </w:rPr>
              <w:t xml:space="preserve">X</w:t>
            </w:r>
          </w:p>
        </w:tc>
        <w:tc>
          <w:tcPr/>
          <w:p w:rsidR="00000000" w:rsidDel="00000000" w:rsidP="00000000" w:rsidRDefault="00000000" w:rsidRPr="00000000" w14:paraId="00000011">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2">
            <w:pPr>
              <w:rPr>
                <w:sz w:val="18"/>
                <w:szCs w:val="18"/>
              </w:rPr>
            </w:pPr>
            <w:r w:rsidDel="00000000" w:rsidR="00000000" w:rsidRPr="00000000">
              <w:rPr>
                <w:sz w:val="18"/>
                <w:szCs w:val="18"/>
                <w:rtl w:val="0"/>
              </w:rPr>
              <w:t xml:space="preserve">GIOVANNA FAVARA</w:t>
            </w:r>
          </w:p>
        </w:tc>
        <w:tc>
          <w:tcPr>
            <w:vAlign w:val="center"/>
          </w:tcPr>
          <w:p w:rsidR="00000000" w:rsidDel="00000000" w:rsidP="00000000" w:rsidRDefault="00000000" w:rsidRPr="00000000" w14:paraId="00000013">
            <w:pPr>
              <w:rPr>
                <w:sz w:val="18"/>
                <w:szCs w:val="18"/>
              </w:rPr>
            </w:pPr>
            <w:r w:rsidDel="00000000" w:rsidR="00000000" w:rsidRPr="00000000">
              <w:rPr>
                <w:sz w:val="18"/>
                <w:szCs w:val="18"/>
                <w:rtl w:val="0"/>
              </w:rPr>
              <w:t xml:space="preserve">Lingua e cultura straniera: Inglese</w:t>
            </w:r>
          </w:p>
        </w:tc>
        <w:tc>
          <w:tcPr>
            <w:vAlign w:val="center"/>
          </w:tcPr>
          <w:p w:rsidR="00000000" w:rsidDel="00000000" w:rsidP="00000000" w:rsidRDefault="00000000" w:rsidRPr="00000000" w14:paraId="00000014">
            <w:pPr>
              <w:jc w:val="center"/>
              <w:rPr>
                <w:b w:val="1"/>
              </w:rPr>
            </w:pPr>
            <w:r w:rsidDel="00000000" w:rsidR="00000000" w:rsidRPr="00000000">
              <w:rPr>
                <w:b w:val="1"/>
                <w:rtl w:val="0"/>
              </w:rPr>
              <w:t xml:space="preserve">X</w:t>
            </w:r>
          </w:p>
        </w:tc>
        <w:tc>
          <w:tcPr/>
          <w:p w:rsidR="00000000" w:rsidDel="00000000" w:rsidP="00000000" w:rsidRDefault="00000000" w:rsidRPr="00000000" w14:paraId="00000015">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6">
            <w:pPr>
              <w:rPr>
                <w:sz w:val="18"/>
                <w:szCs w:val="18"/>
              </w:rPr>
            </w:pPr>
            <w:r w:rsidDel="00000000" w:rsidR="00000000" w:rsidRPr="00000000">
              <w:rPr>
                <w:sz w:val="18"/>
                <w:szCs w:val="18"/>
                <w:rtl w:val="0"/>
              </w:rPr>
              <w:t xml:space="preserve">MENOTTI VIELE</w:t>
            </w:r>
          </w:p>
        </w:tc>
        <w:tc>
          <w:tcPr>
            <w:vAlign w:val="center"/>
          </w:tcPr>
          <w:p w:rsidR="00000000" w:rsidDel="00000000" w:rsidP="00000000" w:rsidRDefault="00000000" w:rsidRPr="00000000" w14:paraId="00000017">
            <w:pPr>
              <w:rPr>
                <w:sz w:val="18"/>
                <w:szCs w:val="18"/>
              </w:rPr>
            </w:pPr>
            <w:r w:rsidDel="00000000" w:rsidR="00000000" w:rsidRPr="00000000">
              <w:rPr>
                <w:sz w:val="18"/>
                <w:szCs w:val="18"/>
                <w:rtl w:val="0"/>
              </w:rPr>
              <w:t xml:space="preserve">Storia dell’arte</w:t>
            </w:r>
          </w:p>
        </w:tc>
        <w:tc>
          <w:tcPr/>
          <w:p w:rsidR="00000000" w:rsidDel="00000000" w:rsidP="00000000" w:rsidRDefault="00000000" w:rsidRPr="00000000" w14:paraId="00000018">
            <w:pPr>
              <w:jc w:val="center"/>
              <w:rPr>
                <w:b w:val="1"/>
              </w:rPr>
            </w:pPr>
            <w:r w:rsidDel="00000000" w:rsidR="00000000" w:rsidRPr="00000000">
              <w:rPr>
                <w:b w:val="1"/>
                <w:rtl w:val="0"/>
              </w:rPr>
              <w:t xml:space="preserve">X</w:t>
            </w:r>
          </w:p>
        </w:tc>
        <w:tc>
          <w:tcPr/>
          <w:p w:rsidR="00000000" w:rsidDel="00000000" w:rsidP="00000000" w:rsidRDefault="00000000" w:rsidRPr="00000000" w14:paraId="00000019">
            <w:pPr>
              <w:jc w:val="center"/>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A">
            <w:pPr>
              <w:rPr>
                <w:sz w:val="18"/>
                <w:szCs w:val="18"/>
              </w:rPr>
            </w:pPr>
            <w:r w:rsidDel="00000000" w:rsidR="00000000" w:rsidRPr="00000000">
              <w:rPr>
                <w:sz w:val="18"/>
                <w:szCs w:val="18"/>
                <w:rtl w:val="0"/>
              </w:rPr>
              <w:t xml:space="preserve">CHIARA OBERTI</w:t>
            </w:r>
          </w:p>
        </w:tc>
        <w:tc>
          <w:tcPr>
            <w:vAlign w:val="center"/>
          </w:tcPr>
          <w:p w:rsidR="00000000" w:rsidDel="00000000" w:rsidP="00000000" w:rsidRDefault="00000000" w:rsidRPr="00000000" w14:paraId="0000001B">
            <w:pPr>
              <w:rPr>
                <w:sz w:val="18"/>
                <w:szCs w:val="18"/>
              </w:rPr>
            </w:pPr>
            <w:r w:rsidDel="00000000" w:rsidR="00000000" w:rsidRPr="00000000">
              <w:rPr>
                <w:sz w:val="18"/>
                <w:szCs w:val="18"/>
                <w:rtl w:val="0"/>
              </w:rPr>
              <w:t xml:space="preserve">Religione</w:t>
            </w:r>
          </w:p>
        </w:tc>
        <w:tc>
          <w:tcPr/>
          <w:p w:rsidR="00000000" w:rsidDel="00000000" w:rsidP="00000000" w:rsidRDefault="00000000" w:rsidRPr="00000000" w14:paraId="0000001C">
            <w:pPr>
              <w:jc w:val="center"/>
              <w:rPr>
                <w:b w:val="1"/>
              </w:rPr>
            </w:pPr>
            <w:r w:rsidDel="00000000" w:rsidR="00000000" w:rsidRPr="00000000">
              <w:rPr>
                <w:b w:val="1"/>
                <w:rtl w:val="0"/>
              </w:rPr>
              <w:t xml:space="preserve">X</w:t>
            </w:r>
          </w:p>
        </w:tc>
        <w:tc>
          <w:tcPr/>
          <w:p w:rsidR="00000000" w:rsidDel="00000000" w:rsidP="00000000" w:rsidRDefault="00000000" w:rsidRPr="00000000" w14:paraId="0000001D">
            <w:pPr>
              <w:jc w:val="center"/>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E">
            <w:pPr>
              <w:rPr>
                <w:sz w:val="18"/>
                <w:szCs w:val="18"/>
              </w:rPr>
            </w:pPr>
            <w:r w:rsidDel="00000000" w:rsidR="00000000" w:rsidRPr="00000000">
              <w:rPr>
                <w:sz w:val="18"/>
                <w:szCs w:val="18"/>
                <w:rtl w:val="0"/>
              </w:rPr>
              <w:t xml:space="preserve">IRENE CANNATA</w:t>
            </w:r>
          </w:p>
        </w:tc>
        <w:tc>
          <w:tcPr>
            <w:vAlign w:val="center"/>
          </w:tcPr>
          <w:p w:rsidR="00000000" w:rsidDel="00000000" w:rsidP="00000000" w:rsidRDefault="00000000" w:rsidRPr="00000000" w14:paraId="0000001F">
            <w:pPr>
              <w:rPr>
                <w:sz w:val="18"/>
                <w:szCs w:val="18"/>
              </w:rPr>
            </w:pPr>
            <w:r w:rsidDel="00000000" w:rsidR="00000000" w:rsidRPr="00000000">
              <w:rPr>
                <w:sz w:val="18"/>
                <w:szCs w:val="18"/>
                <w:rtl w:val="0"/>
              </w:rPr>
              <w:t xml:space="preserve">Matematica </w:t>
            </w:r>
          </w:p>
        </w:tc>
        <w:tc>
          <w:tcPr/>
          <w:p w:rsidR="00000000" w:rsidDel="00000000" w:rsidP="00000000" w:rsidRDefault="00000000" w:rsidRPr="00000000" w14:paraId="00000020">
            <w:pPr>
              <w:jc w:val="center"/>
              <w:rPr>
                <w:b w:val="1"/>
              </w:rPr>
            </w:pPr>
            <w:r w:rsidDel="00000000" w:rsidR="00000000" w:rsidRPr="00000000">
              <w:rPr>
                <w:b w:val="1"/>
                <w:rtl w:val="0"/>
              </w:rPr>
              <w:t xml:space="preserve">X</w:t>
            </w:r>
          </w:p>
        </w:tc>
        <w:tc>
          <w:tcPr/>
          <w:p w:rsidR="00000000" w:rsidDel="00000000" w:rsidP="00000000" w:rsidRDefault="00000000" w:rsidRPr="00000000" w14:paraId="00000021">
            <w:pPr>
              <w:jc w:val="center"/>
              <w:rPr>
                <w:b w:val="1"/>
              </w:rPr>
            </w:pPr>
            <w:r w:rsidDel="00000000" w:rsidR="00000000" w:rsidRPr="00000000">
              <w:rPr>
                <w:rtl w:val="0"/>
              </w:rPr>
            </w:r>
          </w:p>
        </w:tc>
      </w:tr>
      <w:tr>
        <w:trPr>
          <w:cantSplit w:val="0"/>
          <w:trHeight w:val="237.978515625" w:hRule="atLeast"/>
          <w:tblHeader w:val="0"/>
        </w:trPr>
        <w:tc>
          <w:tcPr>
            <w:vAlign w:val="center"/>
          </w:tcPr>
          <w:p w:rsidR="00000000" w:rsidDel="00000000" w:rsidP="00000000" w:rsidRDefault="00000000" w:rsidRPr="00000000" w14:paraId="00000022">
            <w:pPr>
              <w:rPr>
                <w:sz w:val="18"/>
                <w:szCs w:val="18"/>
              </w:rPr>
            </w:pPr>
            <w:r w:rsidDel="00000000" w:rsidR="00000000" w:rsidRPr="00000000">
              <w:rPr>
                <w:sz w:val="18"/>
                <w:szCs w:val="18"/>
                <w:rtl w:val="0"/>
              </w:rPr>
              <w:t xml:space="preserve">MICHELA IARIA</w:t>
            </w:r>
          </w:p>
        </w:tc>
        <w:tc>
          <w:tcPr>
            <w:vAlign w:val="center"/>
          </w:tcPr>
          <w:p w:rsidR="00000000" w:rsidDel="00000000" w:rsidP="00000000" w:rsidRDefault="00000000" w:rsidRPr="00000000" w14:paraId="00000023">
            <w:pPr>
              <w:rPr>
                <w:sz w:val="18"/>
                <w:szCs w:val="18"/>
              </w:rPr>
            </w:pPr>
            <w:r w:rsidDel="00000000" w:rsidR="00000000" w:rsidRPr="00000000">
              <w:rPr>
                <w:sz w:val="18"/>
                <w:szCs w:val="18"/>
                <w:rtl w:val="0"/>
              </w:rPr>
              <w:t xml:space="preserve">Fisica</w:t>
            </w:r>
          </w:p>
        </w:tc>
        <w:tc>
          <w:tcPr/>
          <w:p w:rsidR="00000000" w:rsidDel="00000000" w:rsidP="00000000" w:rsidRDefault="00000000" w:rsidRPr="00000000" w14:paraId="00000024">
            <w:pPr>
              <w:jc w:val="center"/>
              <w:rPr>
                <w:b w:val="1"/>
              </w:rPr>
            </w:pPr>
            <w:r w:rsidDel="00000000" w:rsidR="00000000" w:rsidRPr="00000000">
              <w:rPr>
                <w:b w:val="1"/>
                <w:rtl w:val="0"/>
              </w:rPr>
              <w:t xml:space="preserve">X</w:t>
            </w:r>
          </w:p>
        </w:tc>
        <w:tc>
          <w:tcPr/>
          <w:p w:rsidR="00000000" w:rsidDel="00000000" w:rsidP="00000000" w:rsidRDefault="00000000" w:rsidRPr="00000000" w14:paraId="00000025">
            <w:pPr>
              <w:jc w:val="center"/>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6">
            <w:pPr>
              <w:rPr>
                <w:sz w:val="18"/>
                <w:szCs w:val="18"/>
              </w:rPr>
            </w:pPr>
            <w:r w:rsidDel="00000000" w:rsidR="00000000" w:rsidRPr="00000000">
              <w:rPr>
                <w:sz w:val="18"/>
                <w:szCs w:val="18"/>
                <w:rtl w:val="0"/>
              </w:rPr>
              <w:t xml:space="preserve">LORELLA SERAFINI</w:t>
            </w:r>
          </w:p>
        </w:tc>
        <w:tc>
          <w:tcPr>
            <w:vAlign w:val="center"/>
          </w:tcPr>
          <w:p w:rsidR="00000000" w:rsidDel="00000000" w:rsidP="00000000" w:rsidRDefault="00000000" w:rsidRPr="00000000" w14:paraId="00000027">
            <w:pPr>
              <w:rPr>
                <w:sz w:val="18"/>
                <w:szCs w:val="18"/>
              </w:rPr>
            </w:pPr>
            <w:r w:rsidDel="00000000" w:rsidR="00000000" w:rsidRPr="00000000">
              <w:rPr>
                <w:sz w:val="18"/>
                <w:szCs w:val="18"/>
                <w:rtl w:val="0"/>
              </w:rPr>
              <w:t xml:space="preserve">Filosofia</w:t>
            </w:r>
          </w:p>
        </w:tc>
        <w:tc>
          <w:tcPr/>
          <w:p w:rsidR="00000000" w:rsidDel="00000000" w:rsidP="00000000" w:rsidRDefault="00000000" w:rsidRPr="00000000" w14:paraId="00000028">
            <w:pPr>
              <w:jc w:val="center"/>
              <w:rPr>
                <w:b w:val="1"/>
              </w:rPr>
            </w:pPr>
            <w:r w:rsidDel="00000000" w:rsidR="00000000" w:rsidRPr="00000000">
              <w:rPr>
                <w:b w:val="1"/>
                <w:rtl w:val="0"/>
              </w:rPr>
              <w:t xml:space="preserve">X</w:t>
            </w:r>
          </w:p>
        </w:tc>
        <w:tc>
          <w:tcPr/>
          <w:p w:rsidR="00000000" w:rsidDel="00000000" w:rsidP="00000000" w:rsidRDefault="00000000" w:rsidRPr="00000000" w14:paraId="00000029">
            <w:pPr>
              <w:jc w:val="center"/>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A">
            <w:pPr>
              <w:rPr>
                <w:sz w:val="18"/>
                <w:szCs w:val="18"/>
              </w:rPr>
            </w:pPr>
            <w:r w:rsidDel="00000000" w:rsidR="00000000" w:rsidRPr="00000000">
              <w:rPr>
                <w:sz w:val="18"/>
                <w:szCs w:val="18"/>
                <w:rtl w:val="0"/>
              </w:rPr>
              <w:t xml:space="preserve">DANIELA ABBATE</w:t>
            </w:r>
          </w:p>
        </w:tc>
        <w:tc>
          <w:tcPr>
            <w:vAlign w:val="center"/>
          </w:tcPr>
          <w:p w:rsidR="00000000" w:rsidDel="00000000" w:rsidP="00000000" w:rsidRDefault="00000000" w:rsidRPr="00000000" w14:paraId="0000002B">
            <w:pPr>
              <w:rPr>
                <w:sz w:val="18"/>
                <w:szCs w:val="18"/>
              </w:rPr>
            </w:pPr>
            <w:r w:rsidDel="00000000" w:rsidR="00000000" w:rsidRPr="00000000">
              <w:rPr>
                <w:sz w:val="18"/>
                <w:szCs w:val="18"/>
                <w:rtl w:val="0"/>
              </w:rPr>
              <w:t xml:space="preserve">Informatica</w:t>
            </w:r>
          </w:p>
        </w:tc>
        <w:tc>
          <w:tcPr/>
          <w:p w:rsidR="00000000" w:rsidDel="00000000" w:rsidP="00000000" w:rsidRDefault="00000000" w:rsidRPr="00000000" w14:paraId="0000002C">
            <w:pPr>
              <w:jc w:val="center"/>
              <w:rPr>
                <w:b w:val="1"/>
              </w:rPr>
            </w:pPr>
            <w:r w:rsidDel="00000000" w:rsidR="00000000" w:rsidRPr="00000000">
              <w:rPr>
                <w:b w:val="1"/>
                <w:rtl w:val="0"/>
              </w:rPr>
              <w:t xml:space="preserve">X</w:t>
            </w:r>
          </w:p>
        </w:tc>
        <w:tc>
          <w:tcPr/>
          <w:p w:rsidR="00000000" w:rsidDel="00000000" w:rsidP="00000000" w:rsidRDefault="00000000" w:rsidRPr="00000000" w14:paraId="0000002D">
            <w:pPr>
              <w:jc w:val="center"/>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E">
            <w:pPr>
              <w:rPr>
                <w:sz w:val="18"/>
                <w:szCs w:val="18"/>
              </w:rPr>
            </w:pPr>
            <w:r w:rsidDel="00000000" w:rsidR="00000000" w:rsidRPr="00000000">
              <w:rPr>
                <w:sz w:val="18"/>
                <w:szCs w:val="18"/>
                <w:rtl w:val="0"/>
              </w:rPr>
              <w:t xml:space="preserve">MICHELE CRISPINO</w:t>
            </w:r>
          </w:p>
        </w:tc>
        <w:tc>
          <w:tcPr>
            <w:vAlign w:val="center"/>
          </w:tcPr>
          <w:p w:rsidR="00000000" w:rsidDel="00000000" w:rsidP="00000000" w:rsidRDefault="00000000" w:rsidRPr="00000000" w14:paraId="0000002F">
            <w:pPr>
              <w:rPr>
                <w:sz w:val="18"/>
                <w:szCs w:val="18"/>
              </w:rPr>
            </w:pPr>
            <w:r w:rsidDel="00000000" w:rsidR="00000000" w:rsidRPr="00000000">
              <w:rPr>
                <w:sz w:val="18"/>
                <w:szCs w:val="18"/>
                <w:rtl w:val="0"/>
              </w:rPr>
              <w:t xml:space="preserve">Lingua e letteratura Italiane e Storia </w:t>
            </w:r>
          </w:p>
        </w:tc>
        <w:tc>
          <w:tcPr/>
          <w:p w:rsidR="00000000" w:rsidDel="00000000" w:rsidP="00000000" w:rsidRDefault="00000000" w:rsidRPr="00000000" w14:paraId="00000030">
            <w:pPr>
              <w:jc w:val="center"/>
              <w:rPr>
                <w:b w:val="1"/>
              </w:rPr>
            </w:pPr>
            <w:r w:rsidDel="00000000" w:rsidR="00000000" w:rsidRPr="00000000">
              <w:rPr>
                <w:b w:val="1"/>
                <w:rtl w:val="0"/>
              </w:rPr>
              <w:t xml:space="preserve">X</w:t>
            </w:r>
          </w:p>
        </w:tc>
        <w:tc>
          <w:tcPr/>
          <w:p w:rsidR="00000000" w:rsidDel="00000000" w:rsidP="00000000" w:rsidRDefault="00000000" w:rsidRPr="00000000" w14:paraId="00000031">
            <w:pPr>
              <w:jc w:val="center"/>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2">
            <w:pPr>
              <w:rPr>
                <w:sz w:val="18"/>
                <w:szCs w:val="18"/>
              </w:rPr>
            </w:pPr>
            <w:r w:rsidDel="00000000" w:rsidR="00000000" w:rsidRPr="00000000">
              <w:rPr>
                <w:sz w:val="18"/>
                <w:szCs w:val="18"/>
                <w:rtl w:val="0"/>
              </w:rPr>
              <w:t xml:space="preserve">SIMONE FALBO</w:t>
            </w:r>
          </w:p>
        </w:tc>
        <w:tc>
          <w:tcPr>
            <w:vAlign w:val="center"/>
          </w:tcPr>
          <w:p w:rsidR="00000000" w:rsidDel="00000000" w:rsidP="00000000" w:rsidRDefault="00000000" w:rsidRPr="00000000" w14:paraId="00000033">
            <w:pPr>
              <w:rPr>
                <w:sz w:val="18"/>
                <w:szCs w:val="18"/>
              </w:rPr>
            </w:pPr>
            <w:r w:rsidDel="00000000" w:rsidR="00000000" w:rsidRPr="00000000">
              <w:rPr>
                <w:sz w:val="18"/>
                <w:szCs w:val="18"/>
                <w:rtl w:val="0"/>
              </w:rPr>
              <w:t xml:space="preserve">Scienze motorie e sportive</w:t>
            </w:r>
          </w:p>
        </w:tc>
        <w:tc>
          <w:tcPr/>
          <w:p w:rsidR="00000000" w:rsidDel="00000000" w:rsidP="00000000" w:rsidRDefault="00000000" w:rsidRPr="00000000" w14:paraId="00000034">
            <w:pPr>
              <w:jc w:val="center"/>
              <w:rPr>
                <w:b w:val="1"/>
              </w:rPr>
            </w:pPr>
            <w:r w:rsidDel="00000000" w:rsidR="00000000" w:rsidRPr="00000000">
              <w:rPr>
                <w:b w:val="1"/>
                <w:rtl w:val="0"/>
              </w:rPr>
              <w:t xml:space="preserve">X</w:t>
            </w:r>
          </w:p>
        </w:tc>
        <w:tc>
          <w:tcPr/>
          <w:p w:rsidR="00000000" w:rsidDel="00000000" w:rsidP="00000000" w:rsidRDefault="00000000" w:rsidRPr="00000000" w14:paraId="00000035">
            <w:pPr>
              <w:jc w:val="center"/>
              <w:rPr>
                <w:b w:val="1"/>
              </w:rPr>
            </w:pPr>
            <w:r w:rsidDel="00000000" w:rsidR="00000000" w:rsidRPr="00000000">
              <w:rPr>
                <w:rtl w:val="0"/>
              </w:rPr>
            </w:r>
          </w:p>
        </w:tc>
      </w:tr>
    </w:tbl>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Il giorno 8</w:t>
      </w:r>
      <w:r w:rsidDel="00000000" w:rsidR="00000000" w:rsidRPr="00000000">
        <w:rPr>
          <w:b w:val="1"/>
          <w:rtl w:val="0"/>
        </w:rPr>
        <w:t xml:space="preserve"> </w:t>
      </w:r>
      <w:r w:rsidDel="00000000" w:rsidR="00000000" w:rsidRPr="00000000">
        <w:rPr>
          <w:rtl w:val="0"/>
        </w:rPr>
        <w:t xml:space="preserve">del mese di Novembre</w:t>
      </w:r>
      <w:r w:rsidDel="00000000" w:rsidR="00000000" w:rsidRPr="00000000">
        <w:rPr>
          <w:b w:val="1"/>
          <w:rtl w:val="0"/>
        </w:rPr>
        <w:t xml:space="preserve"> </w:t>
      </w:r>
      <w:r w:rsidDel="00000000" w:rsidR="00000000" w:rsidRPr="00000000">
        <w:rPr>
          <w:rtl w:val="0"/>
        </w:rPr>
        <w:t xml:space="preserve">dell’anno scolastico 2022/2023 alle ore 19.00 in modalità telematica si riunisce il Consiglio di Classe della 5AS, convocato con circolare n. 106 del 2/11/2022, con la quale sono stati convocati le componenti (Docenti, rappresentanti dei genitori e degli studenti) del C.d.c..</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Il Dirigente Scolastico è presente nei diversi c.d.c. che si effettuano contemporaneamente.</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Presiede la riunione, la Prof.ssa Chiara Oberti coordinatrice di classe, funge da segretario il prof. Michele Crispino</w:t>
      </w: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t xml:space="preserve">Riconosciuta la validità della seduta, il presidente la dichiara aperta, dando inizio alla discussione dei seguenti punti all’ordine del giorno.</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widowControl w:val="1"/>
        <w:numPr>
          <w:ilvl w:val="0"/>
          <w:numId w:val="3"/>
        </w:numPr>
        <w:ind w:left="502" w:hanging="360"/>
        <w:rPr>
          <w:b w:val="1"/>
        </w:rPr>
      </w:pPr>
      <w:r w:rsidDel="00000000" w:rsidR="00000000" w:rsidRPr="00000000">
        <w:rPr>
          <w:b w:val="1"/>
          <w:rtl w:val="0"/>
        </w:rPr>
        <w:t xml:space="preserve">Andamento didattico-disciplinare;</w:t>
      </w:r>
    </w:p>
    <w:p w:rsidR="00000000" w:rsidDel="00000000" w:rsidP="00000000" w:rsidRDefault="00000000" w:rsidRPr="00000000" w14:paraId="0000003F">
      <w:pPr>
        <w:widowControl w:val="1"/>
        <w:numPr>
          <w:ilvl w:val="0"/>
          <w:numId w:val="3"/>
        </w:numPr>
        <w:ind w:left="502" w:hanging="360"/>
        <w:rPr>
          <w:b w:val="1"/>
        </w:rPr>
      </w:pPr>
      <w:r w:rsidDel="00000000" w:rsidR="00000000" w:rsidRPr="00000000">
        <w:rPr>
          <w:b w:val="1"/>
          <w:rtl w:val="0"/>
        </w:rPr>
        <w:t xml:space="preserve">Programmazione didattico-educativa del CdC; </w:t>
      </w:r>
    </w:p>
    <w:p w:rsidR="00000000" w:rsidDel="00000000" w:rsidP="00000000" w:rsidRDefault="00000000" w:rsidRPr="00000000" w14:paraId="00000040">
      <w:pPr>
        <w:widowControl w:val="1"/>
        <w:numPr>
          <w:ilvl w:val="0"/>
          <w:numId w:val="3"/>
        </w:numPr>
        <w:ind w:left="502" w:hanging="360"/>
        <w:rPr>
          <w:b w:val="1"/>
        </w:rPr>
      </w:pPr>
      <w:r w:rsidDel="00000000" w:rsidR="00000000" w:rsidRPr="00000000">
        <w:rPr>
          <w:b w:val="1"/>
          <w:rtl w:val="0"/>
        </w:rPr>
        <w:t xml:space="preserve">Individuazione progetti del PTOF;</w:t>
      </w:r>
    </w:p>
    <w:p w:rsidR="00000000" w:rsidDel="00000000" w:rsidP="00000000" w:rsidRDefault="00000000" w:rsidRPr="00000000" w14:paraId="00000041">
      <w:pPr>
        <w:widowControl w:val="1"/>
        <w:numPr>
          <w:ilvl w:val="0"/>
          <w:numId w:val="3"/>
        </w:numPr>
        <w:ind w:left="502" w:hanging="360"/>
        <w:rPr>
          <w:b w:val="1"/>
        </w:rPr>
      </w:pPr>
      <w:r w:rsidDel="00000000" w:rsidR="00000000" w:rsidRPr="00000000">
        <w:rPr>
          <w:b w:val="1"/>
          <w:rtl w:val="0"/>
        </w:rPr>
        <w:t xml:space="preserve">Individuazione attività PCTO;</w:t>
      </w:r>
    </w:p>
    <w:p w:rsidR="00000000" w:rsidDel="00000000" w:rsidP="00000000" w:rsidRDefault="00000000" w:rsidRPr="00000000" w14:paraId="00000042">
      <w:pPr>
        <w:widowControl w:val="1"/>
        <w:numPr>
          <w:ilvl w:val="0"/>
          <w:numId w:val="3"/>
        </w:numPr>
        <w:ind w:left="502" w:hanging="360"/>
        <w:rPr>
          <w:b w:val="1"/>
        </w:rPr>
      </w:pPr>
      <w:r w:rsidDel="00000000" w:rsidR="00000000" w:rsidRPr="00000000">
        <w:rPr>
          <w:b w:val="1"/>
          <w:rtl w:val="0"/>
        </w:rPr>
        <w:t xml:space="preserve">Verifica del numero di assenze;</w:t>
      </w:r>
    </w:p>
    <w:p w:rsidR="00000000" w:rsidDel="00000000" w:rsidP="00000000" w:rsidRDefault="00000000" w:rsidRPr="00000000" w14:paraId="00000043">
      <w:pPr>
        <w:widowControl w:val="1"/>
        <w:numPr>
          <w:ilvl w:val="0"/>
          <w:numId w:val="3"/>
        </w:numPr>
        <w:ind w:left="502" w:hanging="360"/>
        <w:rPr>
          <w:b w:val="1"/>
        </w:rPr>
      </w:pPr>
      <w:r w:rsidDel="00000000" w:rsidR="00000000" w:rsidRPr="00000000">
        <w:rPr>
          <w:b w:val="1"/>
          <w:rtl w:val="0"/>
        </w:rPr>
        <w:t xml:space="preserve">Verifica dello stato di predisposizione di PDP e PEI;</w:t>
      </w:r>
    </w:p>
    <w:p w:rsidR="00000000" w:rsidDel="00000000" w:rsidP="00000000" w:rsidRDefault="00000000" w:rsidRPr="00000000" w14:paraId="00000044">
      <w:pPr>
        <w:widowControl w:val="1"/>
        <w:numPr>
          <w:ilvl w:val="0"/>
          <w:numId w:val="3"/>
        </w:numPr>
        <w:ind w:left="502" w:hanging="360"/>
        <w:rPr>
          <w:b w:val="1"/>
        </w:rPr>
      </w:pPr>
      <w:r w:rsidDel="00000000" w:rsidR="00000000" w:rsidRPr="00000000">
        <w:rPr>
          <w:b w:val="1"/>
          <w:rtl w:val="0"/>
        </w:rPr>
        <w:t xml:space="preserve">Sportelli didattici –individuazione degli alunni a cui destinare il corso;</w:t>
      </w:r>
    </w:p>
    <w:p w:rsidR="00000000" w:rsidDel="00000000" w:rsidP="00000000" w:rsidRDefault="00000000" w:rsidRPr="00000000" w14:paraId="00000045">
      <w:pPr>
        <w:widowControl w:val="1"/>
        <w:numPr>
          <w:ilvl w:val="0"/>
          <w:numId w:val="3"/>
        </w:numPr>
        <w:ind w:left="502" w:hanging="360"/>
        <w:rPr>
          <w:b w:val="1"/>
          <w:u w:val="none"/>
        </w:rPr>
      </w:pPr>
      <w:r w:rsidDel="00000000" w:rsidR="00000000" w:rsidRPr="00000000">
        <w:rPr>
          <w:b w:val="1"/>
          <w:rtl w:val="0"/>
        </w:rPr>
        <w:t xml:space="preserve">Definizioni date esercitazioni prove INVALSI (classi seconde: Italiano e Matematica; classi quinte: Italiano, Inglese, Matematica) - v. circolare n. 78 del 18/10/2022;</w:t>
      </w:r>
    </w:p>
    <w:p w:rsidR="00000000" w:rsidDel="00000000" w:rsidP="00000000" w:rsidRDefault="00000000" w:rsidRPr="00000000" w14:paraId="00000046">
      <w:pPr>
        <w:widowControl w:val="1"/>
        <w:numPr>
          <w:ilvl w:val="0"/>
          <w:numId w:val="3"/>
        </w:numPr>
        <w:ind w:left="502" w:hanging="360"/>
        <w:rPr>
          <w:b w:val="1"/>
        </w:rPr>
      </w:pPr>
      <w:r w:rsidDel="00000000" w:rsidR="00000000" w:rsidRPr="00000000">
        <w:rPr>
          <w:b w:val="1"/>
          <w:rtl w:val="0"/>
        </w:rPr>
        <w:t xml:space="preserve">Programmazione visite didattiche e viaggi di istruzione;</w:t>
      </w:r>
    </w:p>
    <w:p w:rsidR="00000000" w:rsidDel="00000000" w:rsidP="00000000" w:rsidRDefault="00000000" w:rsidRPr="00000000" w14:paraId="00000047">
      <w:pPr>
        <w:widowControl w:val="1"/>
        <w:numPr>
          <w:ilvl w:val="0"/>
          <w:numId w:val="3"/>
        </w:numPr>
        <w:ind w:left="502" w:hanging="360"/>
        <w:rPr>
          <w:b w:val="1"/>
        </w:rPr>
      </w:pPr>
      <w:r w:rsidDel="00000000" w:rsidR="00000000" w:rsidRPr="00000000">
        <w:rPr>
          <w:b w:val="1"/>
          <w:rtl w:val="0"/>
        </w:rPr>
        <w:t xml:space="preserve">CLIL;</w:t>
      </w:r>
    </w:p>
    <w:p w:rsidR="00000000" w:rsidDel="00000000" w:rsidP="00000000" w:rsidRDefault="00000000" w:rsidRPr="00000000" w14:paraId="00000048">
      <w:pPr>
        <w:widowControl w:val="1"/>
        <w:numPr>
          <w:ilvl w:val="0"/>
          <w:numId w:val="3"/>
        </w:numPr>
        <w:ind w:left="502" w:hanging="360"/>
        <w:rPr>
          <w:b w:val="1"/>
          <w:highlight w:val="white"/>
        </w:rPr>
      </w:pPr>
      <w:r w:rsidDel="00000000" w:rsidR="00000000" w:rsidRPr="00000000">
        <w:rPr>
          <w:b w:val="1"/>
          <w:rtl w:val="0"/>
        </w:rPr>
        <w:t xml:space="preserve">Insediamento rappresentanti degli studenti e dei genitori neo-eletti a cui relazionare tutti i punti trattati.</w:t>
      </w:r>
      <w:r w:rsidDel="00000000" w:rsidR="00000000" w:rsidRPr="00000000">
        <w:rPr>
          <w:b w:val="1"/>
          <w:highlight w:val="white"/>
          <w:rtl w:val="0"/>
        </w:rPr>
        <w:t xml:space="preserve"> </w:t>
      </w:r>
    </w:p>
    <w:p w:rsidR="00000000" w:rsidDel="00000000" w:rsidP="00000000" w:rsidRDefault="00000000" w:rsidRPr="00000000" w14:paraId="00000049">
      <w:pPr>
        <w:jc w:val="both"/>
        <w:rPr/>
      </w:pPr>
      <w:r w:rsidDel="00000000" w:rsidR="00000000" w:rsidRPr="00000000">
        <w:rPr>
          <w:rtl w:val="0"/>
        </w:rPr>
      </w:r>
    </w:p>
    <w:tbl>
      <w:tblPr>
        <w:tblStyle w:val="Table2"/>
        <w:tblW w:w="10582.0" w:type="dxa"/>
        <w:jc w:val="left"/>
        <w:tblInd w:w="-22.0" w:type="dxa"/>
        <w:tblLayout w:type="fixed"/>
        <w:tblLook w:val="0000"/>
      </w:tblPr>
      <w:tblGrid>
        <w:gridCol w:w="10582"/>
        <w:tblGridChange w:id="0">
          <w:tblGrid>
            <w:gridCol w:w="10582"/>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PUNTO N. 1 ALL'O.D.G.: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Andamento didattico-disciplinare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r>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SINTESI DEGLI INTERVENTI</w:t>
            </w:r>
          </w:p>
        </w:tc>
      </w:tr>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widowControl w:val="1"/>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Aperta la seduta, prende la parola la coordinatrice della classe prof.ssa Chiara Oberti, docente di religione, che espone brevemente il quadro generale del contesto classe. Successivamente dà la parola ai singoli docenti affinché illustrino sia il grado di preparazione raggiunto dagli alunni che la situazione della classe dal punto di vista comportamentale.Tutti convergono su quanto già detto nel C.d.C. precedente ovvero sull’essere in presenza di una classe di medio-livello sia dal punto di vista didattico che dal punto di vista disciplinare.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classe mostra mediamente un atteggiamento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corretto nel rispetto del regolamento d’istituto, dei docenti e dei compagni</w:t>
            </w:r>
            <w:r w:rsidDel="00000000" w:rsidR="00000000" w:rsidRPr="00000000">
              <w:rPr>
                <w:rFonts w:ascii="Times New Roman" w:cs="Times New Roman" w:eastAsia="Times New Roman" w:hAnsi="Times New Roman"/>
                <w:rtl w:val="0"/>
              </w:rPr>
              <w:t xml:space="preserve">, anche se a volte permangono dei comportamenti e degli scherni che non ci si aspetterebbe da ragazzi prossimi alla maturità. Si lamenta la costante presenza del telefonino e il continuo ricorrere a sollecitazioni per far sì che vengano riposti negli zaini.</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Dal punto di vista didattico il gruppo risulta eterogen</w:t>
            </w:r>
            <w:r w:rsidDel="00000000" w:rsidR="00000000" w:rsidRPr="00000000">
              <w:rPr>
                <w:rFonts w:ascii="Times New Roman" w:cs="Times New Roman" w:eastAsia="Times New Roman" w:hAnsi="Times New Roman"/>
                <w:rtl w:val="0"/>
              </w:rPr>
              <w:t xml:space="preserve">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per impegno, costanza, consapevolezza e risultati didattici. </w:t>
            </w:r>
            <w:r w:rsidDel="00000000" w:rsidR="00000000" w:rsidRPr="00000000">
              <w:rPr>
                <w:rFonts w:ascii="Times New Roman" w:cs="Times New Roman" w:eastAsia="Times New Roman" w:hAnsi="Times New Roman"/>
                <w:rtl w:val="0"/>
              </w:rPr>
              <w:t xml:space="preserve">Permangono degli alunni che denotano delle difficoltà dovute soprattutto a una non sistematica esecuzione dei compiti per casa e a uno studio domestico concentrato spesso ed esclusivamente nei periodi antecedenti le verifiche. Tali difficoltà sono presenti trasversalmente nelle varie materie, ma risultano amplificate nelle materie di indirizzo, problemi atavici che si ripresentano portando il conto degli anni precedenti.  Pertanto, il Consiglio di classe decide di convocare i genitori degli alunni che denotano situazioni problematiche concernenti la didattica.</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2">
      <w:pPr>
        <w:jc w:val="both"/>
        <w:rPr/>
      </w:pPr>
      <w:r w:rsidDel="00000000" w:rsidR="00000000" w:rsidRPr="00000000">
        <w:rPr>
          <w:rtl w:val="0"/>
        </w:rPr>
      </w:r>
    </w:p>
    <w:tbl>
      <w:tblPr>
        <w:tblStyle w:val="Table3"/>
        <w:tblW w:w="10582.0" w:type="dxa"/>
        <w:jc w:val="left"/>
        <w:tblInd w:w="-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82"/>
        <w:tblGridChange w:id="0">
          <w:tblGrid>
            <w:gridCol w:w="10582"/>
          </w:tblGrid>
        </w:tblGridChange>
      </w:tblGrid>
      <w:tr>
        <w:trPr>
          <w:cantSplit w:val="0"/>
          <w:tblHeader w:val="0"/>
        </w:trPr>
        <w:tc>
          <w:tcP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PUNTO N. 2 ALL'O.D.G.: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Programmazione didattivo-educativa del CdC</w:t>
            </w:r>
            <w:r w:rsidDel="00000000" w:rsidR="00000000" w:rsidRPr="00000000">
              <w:rPr>
                <w:rtl w:val="0"/>
              </w:rPr>
            </w:r>
          </w:p>
        </w:tc>
      </w:tr>
      <w:tr>
        <w:trPr>
          <w:cantSplit w:val="0"/>
          <w:tblHeader w:val="0"/>
        </w:trPr>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SINTESI DEGLI INTERVENTI</w:t>
            </w:r>
          </w:p>
        </w:tc>
      </w:tr>
      <w:tr>
        <w:trPr>
          <w:cantSplit w:val="0"/>
          <w:trHeight w:val="58" w:hRule="atLeast"/>
          <w:tblHeader w:val="0"/>
        </w:trPr>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coordinatrice mostra al CdC la programmazione che è stata condivisa sul Drive affinché ogni docente possa inserire il proprio contributo relativamente al CLIL, alla programmazione dell’educazione civica e nella scelta dei progetti PTOF cui far aderire la classe. Inoltre la coordinatrice chiede il rispetto dei tempi di consegna delle programmazioni individuali in modo da poter rispettare la data ultima di consegna per la programmazione del CdC</w:t>
            </w:r>
            <w:r w:rsidDel="00000000" w:rsidR="00000000" w:rsidRPr="00000000">
              <w:rPr>
                <w:rFonts w:ascii="Times New Roman" w:cs="Times New Roman" w:eastAsia="Times New Roman" w:hAnsi="Times New Roman"/>
                <w:rtl w:val="0"/>
              </w:rPr>
              <w:t xml:space="preserve">, ergo il 22 Novembre 2022.</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r>
    </w:p>
    <w:tbl>
      <w:tblPr>
        <w:tblStyle w:val="Table4"/>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80"/>
        <w:tblGridChange w:id="0">
          <w:tblGrid>
            <w:gridCol w:w="10080"/>
          </w:tblGrid>
        </w:tblGridChange>
      </w:tblGrid>
      <w:tr>
        <w:trPr>
          <w:cantSplit w:val="0"/>
          <w:trHeight w:val="545" w:hRule="atLeast"/>
          <w:tblHeader w:val="0"/>
        </w:trPr>
        <w:tc>
          <w:tcPr>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PUNTO N. 3 ALL'O.D.G.: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Individuazione progetti del PTOF</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SINTESI DEGLI INTERVENTI</w:t>
            </w:r>
          </w:p>
        </w:tc>
      </w:tr>
      <w:tr>
        <w:trPr>
          <w:cantSplit w:val="1"/>
          <w:trHeight w:val="2262" w:hRule="atLeast"/>
          <w:tblHeader w:val="0"/>
        </w:trPr>
        <w:tc>
          <w:tcPr>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Dopo attenta analisi il </w:t>
            </w:r>
            <w:r w:rsidDel="00000000" w:rsidR="00000000" w:rsidRPr="00000000">
              <w:rPr>
                <w:rFonts w:ascii="Times New Roman" w:cs="Times New Roman" w:eastAsia="Times New Roman" w:hAnsi="Times New Roman"/>
                <w:rtl w:val="0"/>
              </w:rPr>
              <w:t xml:space="preserve">C.d.C.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individua i seguenti progetti del PTOF:</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 salute è promossa (donazione del sangu</w:t>
            </w:r>
            <w:r w:rsidDel="00000000" w:rsidR="00000000" w:rsidRPr="00000000">
              <w:rPr>
                <w:rFonts w:ascii="Times New Roman" w:cs="Times New Roman" w:eastAsia="Times New Roman" w:hAnsi="Times New Roman"/>
                <w:rtl w:val="0"/>
              </w:rPr>
              <w:t xml:space="preserve">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Italiano L2;</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Da specchia a finestre. Percorsi formativi per uno sguardo sul Mondo;</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mi oriento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scelgo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 Certificazioni Cambridge;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Olimpiadi di italiano;</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Progetto Cinemat;</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Olimpiadi di scienze naturali;</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6A">
      <w:pPr>
        <w:jc w:val="both"/>
        <w:rPr/>
      </w:pPr>
      <w:r w:rsidDel="00000000" w:rsidR="00000000" w:rsidRPr="00000000">
        <w:rPr>
          <w:rtl w:val="0"/>
        </w:rPr>
      </w:r>
    </w:p>
    <w:tbl>
      <w:tblPr>
        <w:tblStyle w:val="Table5"/>
        <w:tblW w:w="100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80"/>
        <w:tblGridChange w:id="0">
          <w:tblGrid>
            <w:gridCol w:w="10080"/>
          </w:tblGrid>
        </w:tblGridChange>
      </w:tblGrid>
      <w:tr>
        <w:trPr>
          <w:cantSplit w:val="0"/>
          <w:trHeight w:val="545" w:hRule="atLeast"/>
          <w:tblHeader w:val="0"/>
        </w:trPr>
        <w:tc>
          <w:tcP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PUNTO N. 4 ALL'O.D.G.: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Individuazione delle attività di PCTO</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SINTESI DEGLI INTERVENTI</w:t>
            </w:r>
          </w:p>
        </w:tc>
      </w:tr>
      <w:tr>
        <w:trPr>
          <w:cantSplit w:val="1"/>
          <w:trHeight w:val="897" w:hRule="atLeast"/>
          <w:tblHeader w:val="0"/>
        </w:trPr>
        <w:tc>
          <w:tcPr>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referente PCTO propone al C.d.C i seguenti progetti:</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Salone dello studente:</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Webinar sulla medicina.</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Quasi la totalità degli alunni ha raggiunto le 90 ore previste, eccezion fatta per due alunni che per le ore mancanti ricorreranno a percorsi individuali prontamente segnalati e certificati.</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r>
    </w:p>
    <w:tbl>
      <w:tblPr>
        <w:tblStyle w:val="Table6"/>
        <w:tblW w:w="100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80"/>
        <w:tblGridChange w:id="0">
          <w:tblGrid>
            <w:gridCol w:w="10080"/>
          </w:tblGrid>
        </w:tblGridChange>
      </w:tblGrid>
      <w:tr>
        <w:trPr>
          <w:cantSplit w:val="0"/>
          <w:trHeight w:val="545" w:hRule="atLeast"/>
          <w:tblHeader w:val="0"/>
        </w:trPr>
        <w:tc>
          <w:tcPr>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PUNTO N. 5 ALL'O.D.G.:</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verifica numero di assenza</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SINTESI DEGLI INTERVENTI</w:t>
            </w:r>
          </w:p>
        </w:tc>
      </w:tr>
      <w:tr>
        <w:trPr>
          <w:cantSplit w:val="1"/>
          <w:trHeight w:val="1274" w:hRule="atLeast"/>
          <w:tblHeader w:val="0"/>
        </w:trPr>
        <w:tc>
          <w:tcP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coordinatrice comunica al CdC ch</w:t>
            </w:r>
            <w:r w:rsidDel="00000000" w:rsidR="00000000" w:rsidRPr="00000000">
              <w:rPr>
                <w:rFonts w:ascii="Times New Roman" w:cs="Times New Roman" w:eastAsia="Times New Roman" w:hAnsi="Times New Roman"/>
                <w:rtl w:val="0"/>
              </w:rPr>
              <w:t xml:space="preserve">e un’alunna ha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 numero di assenze rilevanti</w:t>
            </w:r>
            <w:r w:rsidDel="00000000" w:rsidR="00000000" w:rsidRPr="00000000">
              <w:rPr>
                <w:rFonts w:ascii="Times New Roman" w:cs="Times New Roman" w:eastAsia="Times New Roman" w:hAnsi="Times New Roman"/>
                <w:rtl w:val="0"/>
              </w:rPr>
              <w:t xml:space="preserve"> e si riporta a verbale come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verrà debitamente informata  la famiglia</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tc>
      </w:tr>
    </w:tbl>
    <w:p w:rsidR="00000000" w:rsidDel="00000000" w:rsidP="00000000" w:rsidRDefault="00000000" w:rsidRPr="00000000" w14:paraId="00000079">
      <w:pPr>
        <w:spacing w:line="360" w:lineRule="auto"/>
        <w:jc w:val="both"/>
        <w:rPr>
          <w:b w:val="1"/>
          <w:sz w:val="18"/>
          <w:szCs w:val="18"/>
        </w:rPr>
      </w:pPr>
      <w:r w:rsidDel="00000000" w:rsidR="00000000" w:rsidRPr="00000000">
        <w:rPr>
          <w:rtl w:val="0"/>
        </w:rPr>
      </w:r>
    </w:p>
    <w:tbl>
      <w:tblPr>
        <w:tblStyle w:val="Table7"/>
        <w:tblW w:w="1037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1"/>
        <w:tblGridChange w:id="0">
          <w:tblGrid>
            <w:gridCol w:w="10371"/>
          </w:tblGrid>
        </w:tblGridChange>
      </w:tblGrid>
      <w:tr>
        <w:trPr>
          <w:cantSplit w:val="0"/>
          <w:trHeight w:val="225" w:hRule="atLeast"/>
          <w:tblHeader w:val="0"/>
        </w:trPr>
        <w:tc>
          <w:tcP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PUNTO N. 6 ALL'O.D.G.: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Verifica stato predisposizione PDP e PEI</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tl w:val="0"/>
              </w:rPr>
            </w:r>
          </w:p>
        </w:tc>
      </w:tr>
      <w:tr>
        <w:trPr>
          <w:cantSplit w:val="0"/>
          <w:trHeight w:val="99" w:hRule="atLeast"/>
          <w:tblHeader w:val="0"/>
        </w:trPr>
        <w:tc>
          <w:tcP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SINTESI DEGLI INTERVENTI</w:t>
            </w:r>
          </w:p>
        </w:tc>
      </w:tr>
      <w:tr>
        <w:trPr>
          <w:cantSplit w:val="1"/>
          <w:trHeight w:val="350" w:hRule="atLeast"/>
          <w:tblHeader w:val="0"/>
        </w:trPr>
        <w:tc>
          <w:tcPr>
            <w:vAlign w:val="cente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coordinatrice condivide con il CdC la stesura dei PDP e informa i colleghi che entro il 10 </w:t>
            </w:r>
            <w:r w:rsidDel="00000000" w:rsidR="00000000" w:rsidRPr="00000000">
              <w:rPr>
                <w:rFonts w:ascii="Times New Roman" w:cs="Times New Roman" w:eastAsia="Times New Roman" w:hAnsi="Times New Roman"/>
                <w:rtl w:val="0"/>
              </w:rPr>
              <w:t xml:space="preserve">Novembre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saranno contattate le famiglie per la firma degli stessi.</w:t>
            </w:r>
            <w:r w:rsidDel="00000000" w:rsidR="00000000" w:rsidRPr="00000000">
              <w:rPr>
                <w:rFonts w:ascii="Times New Roman" w:cs="Times New Roman" w:eastAsia="Times New Roman" w:hAnsi="Times New Roman"/>
                <w:rtl w:val="0"/>
              </w:rPr>
              <w:t xml:space="preserve"> Per quanto concerne i PEI, non si rilevano alunni che necessitano dell’elaborazione di un PEI.</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1">
      <w:pPr>
        <w:jc w:val="both"/>
        <w:rPr/>
      </w:pPr>
      <w:r w:rsidDel="00000000" w:rsidR="00000000" w:rsidRPr="00000000">
        <w:rPr>
          <w:rtl w:val="0"/>
        </w:rPr>
      </w:r>
    </w:p>
    <w:tbl>
      <w:tblPr>
        <w:tblStyle w:val="Table8"/>
        <w:tblW w:w="1037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71"/>
        <w:tblGridChange w:id="0">
          <w:tblGrid>
            <w:gridCol w:w="10371"/>
          </w:tblGrid>
        </w:tblGridChange>
      </w:tblGrid>
      <w:tr>
        <w:trPr>
          <w:cantSplit w:val="0"/>
          <w:trHeight w:val="225" w:hRule="atLeast"/>
          <w:tblHeader w:val="0"/>
        </w:trPr>
        <w:tc>
          <w:tcP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PUNTO N. 7 ALL'O.D.G.: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Sportelli didattici –individuazione degli alunni a cui destinare il corso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tl w:val="0"/>
              </w:rPr>
            </w:r>
          </w:p>
        </w:tc>
      </w:tr>
      <w:tr>
        <w:trPr>
          <w:cantSplit w:val="0"/>
          <w:trHeight w:val="99" w:hRule="atLeast"/>
          <w:tblHeader w:val="0"/>
        </w:trPr>
        <w:tc>
          <w:tcP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SINTESI DEGLI INTERVENTI</w:t>
            </w:r>
          </w:p>
        </w:tc>
      </w:tr>
      <w:tr>
        <w:trPr>
          <w:cantSplit w:val="1"/>
          <w:trHeight w:val="350" w:hRule="atLeast"/>
          <w:tblHeader w:val="0"/>
        </w:trPr>
        <w:tc>
          <w:tcP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mallCaps w:val="1"/>
                <w:sz w:val="20"/>
                <w:szCs w:val="20"/>
              </w:rPr>
            </w:pPr>
            <w:r w:rsidDel="00000000" w:rsidR="00000000" w:rsidRPr="00000000">
              <w:rPr>
                <w:rFonts w:ascii="Times New Roman" w:cs="Times New Roman" w:eastAsia="Times New Roman" w:hAnsi="Times New Roman"/>
                <w:b w:val="1"/>
                <w:smallCaps w:val="1"/>
                <w:sz w:val="20"/>
                <w:szCs w:val="20"/>
                <w:rtl w:val="0"/>
              </w:rPr>
              <w:t xml:space="preserve">Si mette a verbale come verranno segnalati alcuni alunni per la partecipazione agli sportelli di recupero di inglese, matematica e fisica, che partiranno dal 15 novembre corrente mese e che, come riportato dalla circolare 119, saranno organizzati per argomenti.</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mallCaps w:val="1"/>
                <w:sz w:val="20"/>
                <w:szCs w:val="20"/>
              </w:rPr>
            </w:pPr>
            <w:r w:rsidDel="00000000" w:rsidR="00000000" w:rsidRPr="00000000">
              <w:rPr>
                <w:rtl w:val="0"/>
              </w:rPr>
            </w:r>
          </w:p>
        </w:tc>
      </w:tr>
    </w:tbl>
    <w:p w:rsidR="00000000" w:rsidDel="00000000" w:rsidP="00000000" w:rsidRDefault="00000000" w:rsidRPr="00000000" w14:paraId="00000088">
      <w:pPr>
        <w:jc w:val="both"/>
        <w:rPr/>
      </w:pPr>
      <w:r w:rsidDel="00000000" w:rsidR="00000000" w:rsidRPr="00000000">
        <w:rPr>
          <w:rtl w:val="0"/>
        </w:rPr>
      </w:r>
    </w:p>
    <w:p w:rsidR="00000000" w:rsidDel="00000000" w:rsidP="00000000" w:rsidRDefault="00000000" w:rsidRPr="00000000" w14:paraId="00000089">
      <w:pPr>
        <w:jc w:val="both"/>
        <w:rPr/>
      </w:pPr>
      <w:r w:rsidDel="00000000" w:rsidR="00000000" w:rsidRPr="00000000">
        <w:rPr>
          <w:rtl w:val="0"/>
        </w:rPr>
        <w:t xml:space="preserve">PUNTO N8 ALL’ODG :Definizioni date esercitazioni prove INVALSI (classi seconde: Italiano e Matematica; classi quinte: Italiano, Inglese, Matematica) - v. circolare n. 78 del 18/10/2022</w:t>
      </w:r>
    </w:p>
    <w:p w:rsidR="00000000" w:rsidDel="00000000" w:rsidP="00000000" w:rsidRDefault="00000000" w:rsidRPr="00000000" w14:paraId="0000008A">
      <w:pPr>
        <w:jc w:val="both"/>
        <w:rPr/>
      </w:pPr>
      <w:r w:rsidDel="00000000" w:rsidR="00000000" w:rsidRPr="00000000">
        <w:rPr>
          <w:rtl w:val="0"/>
        </w:rPr>
      </w:r>
    </w:p>
    <w:p w:rsidR="00000000" w:rsidDel="00000000" w:rsidP="00000000" w:rsidRDefault="00000000" w:rsidRPr="00000000" w14:paraId="0000008B">
      <w:pPr>
        <w:widowControl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SINTESI DEGLI INTERVENTI:</w:t>
      </w:r>
    </w:p>
    <w:p w:rsidR="00000000" w:rsidDel="00000000" w:rsidP="00000000" w:rsidRDefault="00000000" w:rsidRPr="00000000" w14:paraId="0000008C">
      <w:pPr>
        <w:widowControl w:val="1"/>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Vengono ribadite le date delle prove INVALSI per quello che riguarda le classi V (cfr circolare n.78 del 18/10/2022).</w:t>
      </w:r>
    </w:p>
    <w:p w:rsidR="00000000" w:rsidDel="00000000" w:rsidP="00000000" w:rsidRDefault="00000000" w:rsidRPr="00000000" w14:paraId="0000008D">
      <w:pPr>
        <w:widowControl w:val="1"/>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E">
      <w:pPr>
        <w:widowControl w:val="1"/>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Sessione ordinaria Classi CAMPIONE (definite a livello nazionale) Prove di Italiano, Matematica e Inglese (lettura e ascolto): mercoledì 1, giovedì 2, venerdì 3, lunedì 6 marzo 2023 (in questa finestra la scuola sceglie tre giorni per svolgere le prove di Matematica, Italiano, Inglese lettura e Inglese ascolto).</w:t>
      </w:r>
    </w:p>
    <w:p w:rsidR="00000000" w:rsidDel="00000000" w:rsidP="00000000" w:rsidRDefault="00000000" w:rsidRPr="00000000" w14:paraId="0000008F">
      <w:pPr>
        <w:widowControl w:val="1"/>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0">
      <w:pPr>
        <w:widowControl w:val="1"/>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Sessione ordinaria: Prove di Italiano, Matematica e Inglese (lettura e ascolto): da mercoledì 1 marzo 2023 a venerdì 31 marzo 2023. La scuola definirà poi il calendario specifico.</w:t>
      </w:r>
    </w:p>
    <w:p w:rsidR="00000000" w:rsidDel="00000000" w:rsidP="00000000" w:rsidRDefault="00000000" w:rsidRPr="00000000" w14:paraId="00000091">
      <w:pPr>
        <w:widowControl w:val="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2">
      <w:pPr>
        <w:widowControl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Sessione suppletiva:</w:t>
      </w:r>
    </w:p>
    <w:p w:rsidR="00000000" w:rsidDel="00000000" w:rsidP="00000000" w:rsidRDefault="00000000" w:rsidRPr="00000000" w14:paraId="00000093">
      <w:pPr>
        <w:jc w:val="both"/>
        <w:rPr/>
      </w:pPr>
      <w:r w:rsidDel="00000000" w:rsidR="00000000" w:rsidRPr="00000000">
        <w:rPr>
          <w:rtl w:val="0"/>
        </w:rPr>
      </w:r>
    </w:p>
    <w:tbl>
      <w:tblPr>
        <w:tblStyle w:val="Table9"/>
        <w:tblW w:w="10582.0" w:type="dxa"/>
        <w:jc w:val="left"/>
        <w:tblInd w:w="-22.0" w:type="dxa"/>
        <w:tblLayout w:type="fixed"/>
        <w:tblLook w:val="0000"/>
      </w:tblPr>
      <w:tblGrid>
        <w:gridCol w:w="10582"/>
        <w:tblGridChange w:id="0">
          <w:tblGrid>
            <w:gridCol w:w="10582"/>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PUNTO N. </w:t>
            </w:r>
            <w:r w:rsidDel="00000000" w:rsidR="00000000" w:rsidRPr="00000000">
              <w:rPr>
                <w:rFonts w:ascii="Times New Roman" w:cs="Times New Roman" w:eastAsia="Times New Roman" w:hAnsi="Times New Roman"/>
                <w:b w:val="1"/>
                <w:smallCaps w:val="1"/>
                <w:sz w:val="20"/>
                <w:szCs w:val="20"/>
                <w:rtl w:val="0"/>
              </w:rPr>
              <w:t xml:space="preserve">9</w:t>
            </w: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 ALL'O.D.G.: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Programmazione visite didattiche e viaggi di istruzione</w:t>
            </w: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 </w:t>
            </w:r>
          </w:p>
        </w:tc>
      </w:tr>
      <w:tr>
        <w:trPr>
          <w:cantSplit w:val="0"/>
          <w:tblHeader w:val="0"/>
        </w:trPr>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SINTESI DEGLI INTERVENTI</w:t>
            </w:r>
          </w:p>
        </w:tc>
      </w:tr>
      <w:tr>
        <w:trPr>
          <w:cantSplit w:val="0"/>
          <w:tblHeader w:val="0"/>
        </w:trPr>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Sulle uscite didattiche il C.d.C. propone la visita alla casa di Keats e Shelley programmata per lunedì 14 novembre con la prof.ssa Favara e il prof. Viele.                                                                                                                                  Tra Gennaio e Febbraio 2023 la classe si recherà all’Università di Roma Tre con il professore di scienze per una giornata inerente lo studio e l’approfondimento della geologia.                                                                                                                             Per quanto concerne i viaggi di istruzione, si porta a conoscenza del C.d.C come il numero legale per la partecipazione della classe debba corrispondere al 75% della suddetta e come debba esserci un docente accompagnatore ogni 15 alunni. Di poi vengono prese alcune mete in considerazione:</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Viaggio della memoria;</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Parigi.</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momento non vi sono ancora comunicazioni ufficiali e potrebbero essere prese in considerazione le mete sopracitate, altre mete o non essere organizzato nessun viaggio di istruzione.                                                                  Il C.d.C si riserva di organizzare ulteriori visite didattiche, fermo restando il numero massimo di 10 giornate tra visite didattiche e viaggi di istruzione.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9E">
      <w:pPr>
        <w:jc w:val="both"/>
        <w:rPr/>
      </w:pPr>
      <w:r w:rsidDel="00000000" w:rsidR="00000000" w:rsidRPr="00000000">
        <w:rPr>
          <w:rtl w:val="0"/>
        </w:rPr>
      </w:r>
    </w:p>
    <w:tbl>
      <w:tblPr>
        <w:tblStyle w:val="Table10"/>
        <w:tblW w:w="10582.0" w:type="dxa"/>
        <w:jc w:val="left"/>
        <w:tblInd w:w="-22.0" w:type="dxa"/>
        <w:tblLayout w:type="fixed"/>
        <w:tblLook w:val="0000"/>
      </w:tblPr>
      <w:tblGrid>
        <w:gridCol w:w="10582"/>
        <w:tblGridChange w:id="0">
          <w:tblGrid>
            <w:gridCol w:w="10582"/>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PUNTO N. </w:t>
            </w:r>
            <w:r w:rsidDel="00000000" w:rsidR="00000000" w:rsidRPr="00000000">
              <w:rPr>
                <w:rFonts w:ascii="Times New Roman" w:cs="Times New Roman" w:eastAsia="Times New Roman" w:hAnsi="Times New Roman"/>
                <w:b w:val="1"/>
                <w:smallCaps w:val="1"/>
                <w:sz w:val="20"/>
                <w:szCs w:val="20"/>
                <w:rtl w:val="0"/>
              </w:rPr>
              <w:t xml:space="preserve">10</w:t>
            </w: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 ALL'O.D.G.: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CLIL</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SINTESI DEGLI INTERVENTI</w:t>
            </w:r>
          </w:p>
        </w:tc>
      </w:tr>
      <w:tr>
        <w:trPr>
          <w:cantSplit w:val="0"/>
          <w:tblHeader w:val="0"/>
        </w:trPr>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mallCaps w:val="1"/>
                <w:sz w:val="20"/>
                <w:szCs w:val="20"/>
                <w:rtl w:val="0"/>
              </w:rPr>
              <w:t xml:space="preserve">Il modulo clil, obbligatorio per gli alunni delle classi quinte, verrà posto in essere dalla professoressa di fisica, che ha scelto per l’ottemperamento di tale modulo i modelli atomici.</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A5">
      <w:pPr>
        <w:jc w:val="both"/>
        <w:rPr/>
      </w:pPr>
      <w:r w:rsidDel="00000000" w:rsidR="00000000" w:rsidRPr="00000000">
        <w:rPr>
          <w:rtl w:val="0"/>
        </w:rPr>
      </w:r>
    </w:p>
    <w:tbl>
      <w:tblPr>
        <w:tblStyle w:val="Table11"/>
        <w:tblW w:w="10632.0" w:type="dxa"/>
        <w:jc w:val="left"/>
        <w:tblInd w:w="-72.0" w:type="dxa"/>
        <w:tblLayout w:type="fixed"/>
        <w:tblLook w:val="0000"/>
      </w:tblPr>
      <w:tblGrid>
        <w:gridCol w:w="10632"/>
        <w:tblGridChange w:id="0">
          <w:tblGrid>
            <w:gridCol w:w="10632"/>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PUNTO N. 1</w:t>
            </w:r>
            <w:r w:rsidDel="00000000" w:rsidR="00000000" w:rsidRPr="00000000">
              <w:rPr>
                <w:rFonts w:ascii="Times New Roman" w:cs="Times New Roman" w:eastAsia="Times New Roman" w:hAnsi="Times New Roman"/>
                <w:b w:val="1"/>
                <w:smallCaps w:val="1"/>
                <w:sz w:val="20"/>
                <w:szCs w:val="20"/>
                <w:rtl w:val="0"/>
              </w:rPr>
              <w:t xml:space="preserve">1</w:t>
            </w: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 ALL'O.D.G.: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Insediamento rappresentanti degli studenti e dei genitori neo-eletti a cui relazionare tutti i punti trattati.</w:t>
            </w: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SINTESI DEGLI INTERVENTI</w:t>
            </w:r>
          </w:p>
        </w:tc>
      </w:tr>
      <w:tr>
        <w:trPr>
          <w:cantSplit w:val="0"/>
          <w:tblHeader w:val="0"/>
        </w:trPr>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Alle ore 1</w:t>
            </w:r>
            <w:r w:rsidDel="00000000" w:rsidR="00000000" w:rsidRPr="00000000">
              <w:rPr>
                <w:rFonts w:ascii="Times New Roman" w:cs="Times New Roman" w:eastAsia="Times New Roman" w:hAnsi="Times New Roman"/>
                <w:rtl w:val="0"/>
              </w:rPr>
              <w:t xml:space="preserve">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 intervengono alla riunione i rappresentanti dei genitori neo eletti</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la signora </w:t>
            </w:r>
            <w:r w:rsidDel="00000000" w:rsidR="00000000" w:rsidRPr="00000000">
              <w:rPr>
                <w:rFonts w:ascii="Times New Roman" w:cs="Times New Roman" w:eastAsia="Times New Roman" w:hAnsi="Times New Roman"/>
                <w:rtl w:val="0"/>
              </w:rPr>
              <w:t xml:space="preserve">Elisabetta Priolo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madre dell’alunn</w:t>
            </w:r>
            <w:r w:rsidDel="00000000" w:rsidR="00000000" w:rsidRPr="00000000">
              <w:rPr>
                <w:rFonts w:ascii="Times New Roman" w:cs="Times New Roman" w:eastAsia="Times New Roman" w:hAnsi="Times New Roman"/>
                <w:rtl w:val="0"/>
              </w:rPr>
              <w:t xml:space="preserve">o Falcioni Luca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la signora Valentina Messina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madre dell’alunno Samuele Di Renzo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 i rappresentanti degli studenti </w:t>
            </w:r>
            <w:r w:rsidDel="00000000" w:rsidR="00000000" w:rsidRPr="00000000">
              <w:rPr>
                <w:rFonts w:ascii="Times New Roman" w:cs="Times New Roman" w:eastAsia="Times New Roman" w:hAnsi="Times New Roman"/>
                <w:rtl w:val="0"/>
              </w:rPr>
              <w:t xml:space="preserve">Michael Minotti e Samuele Di Renzo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 La coordinatrice illustra alle componenti genitori e alunni i punti principali previsti dalla programmazione di classe e l’andamento della classe, con le problematiche emerse sia a livello</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didattico che a livello disciplinare. I docenti esternano i loro dubbi e le loro paure circa l’Esame di Stato, dal momento in cui  studio e motivazione sono ancora deficitari. Si sollecitano ambedue le componenti a fungere da traino e sprone per il comparto classe in toto. In seguito prendono la parola i rappresentanti della componente alunni e genitori che, in maniera congiunta, convergono su quanto detto dai docenti, ossia sulla necessità impellente di imprimere un cambio di passo e di dedicarsi prioritariamente allo studio.  Dulcis in fundo, i rappresentanti degli alunni chiedono una diversa organizzazione del lavoro, delle spiegazioni  e delle interrogazioni concernenti la storia dell’arte. Prende la parola il prof. Menotti, docente di disegno e storia dell’arte,  che porta all’attenzione dell’assemblea tutta come i ragazzi abbiano studiato soltanto in vista della verifica e come questo li abbia lasciati attoniti perché davanti a una mole di lavoro non suddivisa nelle varie operazioni giornaliere e/o settimanali, spronando i ragazzi a correre ai  ripari, evitando l’accumulo di parti di programma da recuperare poi celermente e solo in vista di prove scritte e/o orali.</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C">
      <w:pPr>
        <w:jc w:val="both"/>
        <w:rPr/>
      </w:pPr>
      <w:r w:rsidDel="00000000" w:rsidR="00000000" w:rsidRPr="00000000">
        <w:rPr>
          <w:rtl w:val="0"/>
        </w:rPr>
      </w:r>
    </w:p>
    <w:p w:rsidR="00000000" w:rsidDel="00000000" w:rsidP="00000000" w:rsidRDefault="00000000" w:rsidRPr="00000000" w14:paraId="000000AD">
      <w:pPr>
        <w:jc w:val="both"/>
        <w:rPr/>
      </w:pPr>
      <w:r w:rsidDel="00000000" w:rsidR="00000000" w:rsidRPr="00000000">
        <w:rPr>
          <w:rtl w:val="0"/>
        </w:rPr>
        <w:t xml:space="preserve">Il presente verbale viene redatto, letto ed approvato all’unanimità alle ore </w:t>
      </w:r>
      <w:r w:rsidDel="00000000" w:rsidR="00000000" w:rsidRPr="00000000">
        <w:rPr>
          <w:b w:val="1"/>
          <w:rtl w:val="0"/>
        </w:rPr>
        <w:t xml:space="preserve">20.00 </w:t>
      </w:r>
      <w:r w:rsidDel="00000000" w:rsidR="00000000" w:rsidRPr="00000000">
        <w:rPr>
          <w:rtl w:val="0"/>
        </w:rPr>
        <w:t xml:space="preserve">terminata la trattazione degli argomenti posti all’ordine del giorno, il Presidente dichiara sciolta la seduta.</w:t>
      </w:r>
    </w:p>
    <w:p w:rsidR="00000000" w:rsidDel="00000000" w:rsidP="00000000" w:rsidRDefault="00000000" w:rsidRPr="00000000" w14:paraId="000000AE">
      <w:pPr>
        <w:ind w:right="849"/>
        <w:rPr/>
      </w:pPr>
      <w:r w:rsidDel="00000000" w:rsidR="00000000" w:rsidRPr="00000000">
        <w:rPr>
          <w:rtl w:val="0"/>
        </w:rPr>
      </w:r>
    </w:p>
    <w:p w:rsidR="00000000" w:rsidDel="00000000" w:rsidP="00000000" w:rsidRDefault="00000000" w:rsidRPr="00000000" w14:paraId="000000AF">
      <w:pPr>
        <w:ind w:right="849"/>
        <w:rPr/>
      </w:pPr>
      <w:r w:rsidDel="00000000" w:rsidR="00000000" w:rsidRPr="00000000">
        <w:rPr>
          <w:rtl w:val="0"/>
        </w:rPr>
      </w:r>
    </w:p>
    <w:p w:rsidR="00000000" w:rsidDel="00000000" w:rsidP="00000000" w:rsidRDefault="00000000" w:rsidRPr="00000000" w14:paraId="000000B0">
      <w:pPr>
        <w:ind w:right="849"/>
        <w:rPr/>
      </w:pPr>
      <w:r w:rsidDel="00000000" w:rsidR="00000000" w:rsidRPr="00000000">
        <w:rPr>
          <w:rtl w:val="0"/>
        </w:rPr>
        <w:t xml:space="preserve">DATA 8/11/2022</w:t>
      </w:r>
    </w:p>
    <w:p w:rsidR="00000000" w:rsidDel="00000000" w:rsidP="00000000" w:rsidRDefault="00000000" w:rsidRPr="00000000" w14:paraId="000000B1">
      <w:pPr>
        <w:ind w:right="849"/>
        <w:rPr/>
      </w:pPr>
      <w:r w:rsidDel="00000000" w:rsidR="00000000" w:rsidRPr="00000000">
        <w:rPr>
          <w:rtl w:val="0"/>
        </w:rPr>
      </w:r>
    </w:p>
    <w:p w:rsidR="00000000" w:rsidDel="00000000" w:rsidP="00000000" w:rsidRDefault="00000000" w:rsidRPr="00000000" w14:paraId="000000B2">
      <w:pPr>
        <w:ind w:right="849"/>
        <w:rPr/>
      </w:pPr>
      <w:r w:rsidDel="00000000" w:rsidR="00000000" w:rsidRPr="00000000">
        <w:rPr>
          <w:rtl w:val="0"/>
        </w:rPr>
      </w:r>
    </w:p>
    <w:p w:rsidR="00000000" w:rsidDel="00000000" w:rsidP="00000000" w:rsidRDefault="00000000" w:rsidRPr="00000000" w14:paraId="000000B3">
      <w:pPr>
        <w:ind w:right="849"/>
        <w:rPr/>
      </w:pPr>
      <w:r w:rsidDel="00000000" w:rsidR="00000000" w:rsidRPr="00000000">
        <w:rPr>
          <w:rtl w:val="0"/>
        </w:rPr>
      </w:r>
    </w:p>
    <w:p w:rsidR="00000000" w:rsidDel="00000000" w:rsidP="00000000" w:rsidRDefault="00000000" w:rsidRPr="00000000" w14:paraId="000000B4">
      <w:pPr>
        <w:ind w:right="849"/>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3683000</wp:posOffset>
                </wp:positionH>
                <wp:positionV relativeFrom="paragraph">
                  <wp:posOffset>101600</wp:posOffset>
                </wp:positionV>
                <wp:extent cx="2684145" cy="1735684"/>
                <wp:effectExtent b="0" l="0" r="0" t="0"/>
                <wp:wrapNone/>
                <wp:docPr id="4" name=""/>
                <a:graphic>
                  <a:graphicData uri="http://schemas.microsoft.com/office/word/2010/wordprocessingShape">
                    <wps:wsp>
                      <wps:cNvSpPr/>
                      <wps:cNvPr id="2" name="Shape 2"/>
                      <wps:spPr>
                        <a:xfrm>
                          <a:off x="4008690" y="3236758"/>
                          <a:ext cx="2674620" cy="1086485"/>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rlito" w:cs="Carlito" w:eastAsia="Carlito" w:hAnsi="Carlito"/>
                                <w:b w:val="0"/>
                                <w:i w:val="0"/>
                                <w:smallCaps w:val="0"/>
                                <w:strike w:val="0"/>
                                <w:color w:val="000000"/>
                                <w:sz w:val="22"/>
                                <w:vertAlign w:val="baseline"/>
                              </w:rPr>
                              <w:t xml:space="preserve">DIRIGENTE SCOLASTICO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rlito" w:cs="Carlito" w:eastAsia="Carlito" w:hAnsi="Carlito"/>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rlito" w:cs="Carlito" w:eastAsia="Carlito" w:hAnsi="Carlito"/>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rlito" w:cs="Carlito" w:eastAsia="Carlito" w:hAnsi="Carlito"/>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rlito" w:cs="Carlito" w:eastAsia="Carlito" w:hAnsi="Carlito"/>
                                <w:b w:val="0"/>
                                <w:i w:val="0"/>
                                <w:smallCaps w:val="0"/>
                                <w:strike w:val="0"/>
                                <w:color w:val="000000"/>
                                <w:sz w:val="22"/>
                                <w:vertAlign w:val="baseline"/>
                              </w:rPr>
                            </w:r>
                            <w:r w:rsidDel="00000000" w:rsidR="00000000" w:rsidRPr="00000000">
                              <w:rPr>
                                <w:rFonts w:ascii="Carlito" w:cs="Carlito" w:eastAsia="Carlito" w:hAnsi="Carlito"/>
                                <w:b w:val="0"/>
                                <w:i w:val="0"/>
                                <w:smallCaps w:val="0"/>
                                <w:strike w:val="0"/>
                                <w:color w:val="000000"/>
                                <w:sz w:val="22"/>
                                <w:vertAlign w:val="baseline"/>
                              </w:rPr>
                              <w:t xml:space="preserve">Coordinatore di classe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rlito" w:cs="Carlito" w:eastAsia="Carlito" w:hAnsi="Carlito"/>
                                <w:b w:val="0"/>
                                <w:i w:val="0"/>
                                <w:smallCaps w:val="0"/>
                                <w:strike w:val="0"/>
                                <w:color w:val="000000"/>
                                <w:sz w:val="22"/>
                                <w:vertAlign w:val="baseline"/>
                              </w:rPr>
                            </w:r>
                            <w:r w:rsidDel="00000000" w:rsidR="00000000" w:rsidRPr="00000000">
                              <w:rPr>
                                <w:rFonts w:ascii="Carlito" w:cs="Carlito" w:eastAsia="Carlito" w:hAnsi="Carlito"/>
                                <w:b w:val="0"/>
                                <w:i w:val="0"/>
                                <w:smallCaps w:val="0"/>
                                <w:strike w:val="0"/>
                                <w:color w:val="000000"/>
                                <w:sz w:val="22"/>
                                <w:vertAlign w:val="baseline"/>
                              </w:rPr>
                              <w:t xml:space="preserve">Oberti Chiara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rlito" w:cs="Carlito" w:eastAsia="Carlito" w:hAnsi="Carlito"/>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rlito" w:cs="Carlito" w:eastAsia="Carlito" w:hAnsi="Carlito"/>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rlito" w:cs="Carlito" w:eastAsia="Carlito" w:hAnsi="Carlito"/>
                                <w:b w:val="0"/>
                                <w:i w:val="0"/>
                                <w:smallCaps w:val="0"/>
                                <w:strike w:val="0"/>
                                <w:color w:val="000000"/>
                                <w:sz w:val="8"/>
                                <w:vertAlign w:val="baseline"/>
                              </w:rPr>
                            </w:r>
                            <w:r w:rsidDel="00000000" w:rsidR="00000000" w:rsidRPr="00000000">
                              <w:rPr>
                                <w:rFonts w:ascii="Carlito" w:cs="Carlito" w:eastAsia="Carlito" w:hAnsi="Carlito"/>
                                <w:b w:val="0"/>
                                <w:i w:val="1"/>
                                <w:smallCaps w:val="0"/>
                                <w:strike w:val="0"/>
                                <w:color w:val="000000"/>
                                <w:sz w:val="2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rlito" w:cs="Carlito" w:eastAsia="Carlito" w:hAnsi="Carlito"/>
                                <w:b w:val="0"/>
                                <w:i w:val="1"/>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rlito" w:cs="Carlito" w:eastAsia="Carlito" w:hAnsi="Carlito"/>
                                <w:b w:val="0"/>
                                <w:i w:val="1"/>
                                <w:smallCaps w:val="0"/>
                                <w:strike w:val="0"/>
                                <w:color w:val="000000"/>
                                <w:sz w:val="1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3683000</wp:posOffset>
                </wp:positionH>
                <wp:positionV relativeFrom="paragraph">
                  <wp:posOffset>101600</wp:posOffset>
                </wp:positionV>
                <wp:extent cx="2684145" cy="1735684"/>
                <wp:effectExtent b="0" l="0" r="0" t="0"/>
                <wp:wrapNone/>
                <wp:docPr id="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684145" cy="1735684"/>
                        </a:xfrm>
                        <a:prstGeom prst="rect"/>
                        <a:ln/>
                      </pic:spPr>
                    </pic:pic>
                  </a:graphicData>
                </a:graphic>
              </wp:anchor>
            </w:drawing>
          </mc:Fallback>
        </mc:AlternateConten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pPr>
      <w:r w:rsidDel="00000000" w:rsidR="00000000" w:rsidRPr="00000000">
        <w:rPr>
          <w:rtl w:val="0"/>
        </w:rPr>
        <w:t xml:space="preser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pPr>
      <w:r w:rsidDel="00000000" w:rsidR="00000000" w:rsidRPr="00000000">
        <w:rPr>
          <w:rtl w:val="0"/>
        </w:rPr>
        <w:t xml:space="preserve">  SEGRETARIO</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pPr>
      <w:r w:rsidDel="00000000" w:rsidR="00000000" w:rsidRPr="00000000">
        <w:rPr>
          <w:rtl w:val="0"/>
        </w:rPr>
        <w:t xml:space="preserve">Michele Crispino</w:t>
      </w:r>
    </w:p>
    <w:p w:rsidR="00000000" w:rsidDel="00000000" w:rsidP="00000000" w:rsidRDefault="00000000" w:rsidRPr="00000000" w14:paraId="000000B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sectPr>
      <w:headerReference r:id="rId10" w:type="default"/>
      <w:type w:val="continuous"/>
      <w:pgSz w:h="16840" w:w="11910" w:orient="portrait"/>
      <w:pgMar w:bottom="567" w:top="709" w:left="907" w:right="90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Times New Roman"/>
  <w:font w:name="Calibri"/>
  <w:font w:name="Arial"/>
  <w:font w:name="Carlit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rlito" w:cs="Carlito" w:eastAsia="Carlito" w:hAnsi="Carlito"/>
        <w:b w:val="0"/>
        <w:i w:val="1"/>
        <w:smallCaps w:val="0"/>
        <w:strike w:val="0"/>
        <w:color w:val="000000"/>
        <w:sz w:val="16"/>
        <w:szCs w:val="16"/>
        <w:u w:val="none"/>
        <w:shd w:fill="auto" w:val="clear"/>
        <w:vertAlign w:val="baseline"/>
      </w:rPr>
    </w:pPr>
    <w:r w:rsidDel="00000000" w:rsidR="00000000" w:rsidRPr="00000000">
      <w:rPr>
        <w:rFonts w:ascii="Carlito" w:cs="Carlito" w:eastAsia="Carlito" w:hAnsi="Carlito"/>
        <w:b w:val="0"/>
        <w:i w:val="1"/>
        <w:smallCaps w:val="0"/>
        <w:strike w:val="0"/>
        <w:color w:val="000000"/>
        <w:sz w:val="16"/>
        <w:szCs w:val="16"/>
        <w:u w:val="none"/>
        <w:shd w:fill="auto" w:val="clear"/>
        <w:vertAlign w:val="baseline"/>
        <w:rtl w:val="0"/>
      </w:rPr>
      <w:t xml:space="preserve">MD21_002  del 01/09/2021</w:t>
      <w:tab/>
      <w:tab/>
      <w:t xml:space="preserve">Pagina </w:t>
    </w:r>
    <w:r w:rsidDel="00000000" w:rsidR="00000000" w:rsidRPr="00000000">
      <w:rPr>
        <w:rFonts w:ascii="Carlito" w:cs="Carlito" w:eastAsia="Carlito" w:hAnsi="Carlito"/>
        <w:b w:val="0"/>
        <w:i w:val="1"/>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Pr>
      <w:drawing>
        <wp:inline distB="0" distT="0" distL="0" distR="0">
          <wp:extent cx="5757128" cy="767333"/>
          <wp:effectExtent b="0" l="0" r="0" t="0"/>
          <wp:docPr descr="C:\Users\vedon\Desktop\ponkit_nuovi_loghi_bitmap-1\PON-MI-FSE.png" id="5" name="image1.png"/>
          <a:graphic>
            <a:graphicData uri="http://schemas.openxmlformats.org/drawingml/2006/picture">
              <pic:pic>
                <pic:nvPicPr>
                  <pic:cNvPr descr="C:\Users\vedon\Desktop\ponkit_nuovi_loghi_bitmap-1\PON-MI-FSE.png" id="0" name="image1.png"/>
                  <pic:cNvPicPr preferRelativeResize="0"/>
                </pic:nvPicPr>
                <pic:blipFill>
                  <a:blip r:embed="rId1"/>
                  <a:srcRect b="0" l="0" r="0" t="0"/>
                  <a:stretch>
                    <a:fillRect/>
                  </a:stretch>
                </pic:blipFill>
                <pic:spPr>
                  <a:xfrm>
                    <a:off x="0" y="0"/>
                    <a:ext cx="5757128" cy="767333"/>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spacing w:before="54" w:lineRule="auto"/>
      <w:ind w:left="1509" w:right="1509" w:firstLine="0"/>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MINISTERO DELL’ISTRUZIONE, DELL’UNIVERSITA’ E DELLA RICERCA</w:t>
    </w:r>
  </w:p>
  <w:p w:rsidR="00000000" w:rsidDel="00000000" w:rsidP="00000000" w:rsidRDefault="00000000" w:rsidRPr="00000000" w14:paraId="000000BE">
    <w:pPr>
      <w:spacing w:before="12" w:lineRule="auto"/>
      <w:ind w:left="1505" w:right="1509"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Ufficio Scolastico Regionale per il Lazio</w:t>
    </w:r>
  </w:p>
  <w:p w:rsidR="00000000" w:rsidDel="00000000" w:rsidP="00000000" w:rsidRDefault="00000000" w:rsidRPr="00000000" w14:paraId="000000BF">
    <w:pPr>
      <w:pStyle w:val="Title"/>
      <w:ind w:firstLine="1508"/>
      <w:rPr/>
    </w:pPr>
    <w:r w:rsidDel="00000000" w:rsidR="00000000" w:rsidRPr="00000000">
      <w:rPr>
        <w:rtl w:val="0"/>
      </w:rPr>
      <w:t xml:space="preserve">Istituto Istruzione Superiore “VIA DEI PAPARESCHI”</w:t>
    </w:r>
  </w:p>
  <w:p w:rsidR="00000000" w:rsidDel="00000000" w:rsidP="00000000" w:rsidRDefault="00000000" w:rsidRPr="00000000" w14:paraId="000000C0">
    <w:pPr>
      <w:spacing w:before="18" w:lineRule="auto"/>
      <w:ind w:left="574" w:firstLine="0"/>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Liceo  Scientifico  Scienze Applicate – Liceo  Linguistico – Liceo Scienze  Umane  opz. Economico Sociale –I.T. Amministrazione Finanza e Marketing</w:t>
    </w:r>
  </w:p>
  <w:p w:rsidR="00000000" w:rsidDel="00000000" w:rsidP="00000000" w:rsidRDefault="00000000" w:rsidRPr="00000000" w14:paraId="000000C1">
    <w:pPr>
      <w:spacing w:before="12" w:line="254" w:lineRule="auto"/>
      <w:ind w:left="828" w:right="560" w:firstLine="35.99999999999994"/>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Sede Centrale: Via dei Papareschi, 30/A - 00146 Roma - Tel. 06/1</w:t>
    </w:r>
    <w:r w:rsidDel="00000000" w:rsidR="00000000" w:rsidRPr="00000000">
      <w:rPr>
        <w:rFonts w:ascii="Calibri" w:cs="Calibri" w:eastAsia="Calibri" w:hAnsi="Calibri"/>
        <w:smallCaps w:val="1"/>
        <w:sz w:val="20"/>
        <w:szCs w:val="20"/>
        <w:rtl w:val="0"/>
      </w:rPr>
      <w:t xml:space="preserve">2</w:t>
    </w:r>
    <w:r w:rsidDel="00000000" w:rsidR="00000000" w:rsidRPr="00000000">
      <w:rPr>
        <w:rFonts w:ascii="Calibri" w:cs="Calibri" w:eastAsia="Calibri" w:hAnsi="Calibri"/>
        <w:sz w:val="20"/>
        <w:szCs w:val="20"/>
        <w:rtl w:val="0"/>
      </w:rPr>
      <w:t xml:space="preserve">.11</w:t>
    </w:r>
    <w:r w:rsidDel="00000000" w:rsidR="00000000" w:rsidRPr="00000000">
      <w:rPr>
        <w:rFonts w:ascii="Calibri" w:cs="Calibri" w:eastAsia="Calibri" w:hAnsi="Calibri"/>
        <w:smallCaps w:val="1"/>
        <w:sz w:val="20"/>
        <w:szCs w:val="20"/>
        <w:rtl w:val="0"/>
      </w:rPr>
      <w:t xml:space="preserve">2</w:t>
    </w:r>
    <w:r w:rsidDel="00000000" w:rsidR="00000000" w:rsidRPr="00000000">
      <w:rPr>
        <w:rFonts w:ascii="Calibri" w:cs="Calibri" w:eastAsia="Calibri" w:hAnsi="Calibri"/>
        <w:sz w:val="20"/>
        <w:szCs w:val="20"/>
        <w:rtl w:val="0"/>
      </w:rPr>
      <w:t xml:space="preserve">.6</w:t>
    </w:r>
    <w:r w:rsidDel="00000000" w:rsidR="00000000" w:rsidRPr="00000000">
      <w:rPr>
        <w:rFonts w:ascii="Calibri" w:cs="Calibri" w:eastAsia="Calibri" w:hAnsi="Calibri"/>
        <w:smallCaps w:val="1"/>
        <w:sz w:val="20"/>
        <w:szCs w:val="20"/>
        <w:rtl w:val="0"/>
      </w:rPr>
      <w:t xml:space="preserve">9.05</w:t>
    </w:r>
    <w:r w:rsidDel="00000000" w:rsidR="00000000" w:rsidRPr="00000000">
      <w:rPr>
        <w:rFonts w:ascii="Calibri" w:cs="Calibri" w:eastAsia="Calibri" w:hAnsi="Calibri"/>
        <w:sz w:val="20"/>
        <w:szCs w:val="20"/>
        <w:rtl w:val="0"/>
      </w:rPr>
      <w:t xml:space="preserve"> – 06</w:t>
    </w:r>
    <w:r w:rsidDel="00000000" w:rsidR="00000000" w:rsidRPr="00000000">
      <w:rPr>
        <w:rFonts w:ascii="Calibri" w:cs="Calibri" w:eastAsia="Calibri" w:hAnsi="Calibri"/>
        <w:smallCaps w:val="1"/>
        <w:sz w:val="20"/>
        <w:szCs w:val="20"/>
        <w:rtl w:val="0"/>
      </w:rPr>
      <w:t xml:space="preserve">/55</w:t>
    </w:r>
    <w:r w:rsidDel="00000000" w:rsidR="00000000" w:rsidRPr="00000000">
      <w:rPr>
        <w:rFonts w:ascii="Calibri" w:cs="Calibri" w:eastAsia="Calibri" w:hAnsi="Calibri"/>
        <w:sz w:val="20"/>
        <w:szCs w:val="20"/>
        <w:rtl w:val="0"/>
      </w:rPr>
      <w:t xml:space="preserve">.30.89.13 Fax 06</w:t>
    </w:r>
    <w:r w:rsidDel="00000000" w:rsidR="00000000" w:rsidRPr="00000000">
      <w:rPr>
        <w:rFonts w:ascii="Calibri" w:cs="Calibri" w:eastAsia="Calibri" w:hAnsi="Calibri"/>
        <w:smallCaps w:val="1"/>
        <w:sz w:val="20"/>
        <w:szCs w:val="20"/>
        <w:rtl w:val="0"/>
      </w:rPr>
      <w:t xml:space="preserve">/55</w:t>
    </w:r>
    <w:r w:rsidDel="00000000" w:rsidR="00000000" w:rsidRPr="00000000">
      <w:rPr>
        <w:rFonts w:ascii="Calibri" w:cs="Calibri" w:eastAsia="Calibri" w:hAnsi="Calibri"/>
        <w:sz w:val="20"/>
        <w:szCs w:val="20"/>
        <w:rtl w:val="0"/>
      </w:rPr>
      <w:t xml:space="preserve">.6</w:t>
    </w:r>
    <w:r w:rsidDel="00000000" w:rsidR="00000000" w:rsidRPr="00000000">
      <w:rPr>
        <w:rFonts w:ascii="Calibri" w:cs="Calibri" w:eastAsia="Calibri" w:hAnsi="Calibri"/>
        <w:smallCaps w:val="1"/>
        <w:sz w:val="20"/>
        <w:szCs w:val="20"/>
        <w:rtl w:val="0"/>
      </w:rPr>
      <w:t xml:space="preserve">2</w:t>
    </w:r>
    <w:r w:rsidDel="00000000" w:rsidR="00000000" w:rsidRPr="00000000">
      <w:rPr>
        <w:rFonts w:ascii="Calibri" w:cs="Calibri" w:eastAsia="Calibri" w:hAnsi="Calibri"/>
        <w:sz w:val="20"/>
        <w:szCs w:val="20"/>
        <w:rtl w:val="0"/>
      </w:rPr>
      <w:t xml:space="preserve">.789 Sede Succursale: Via delle Vigne, </w:t>
    </w:r>
    <w:r w:rsidDel="00000000" w:rsidR="00000000" w:rsidRPr="00000000">
      <w:rPr>
        <w:rFonts w:ascii="Calibri" w:cs="Calibri" w:eastAsia="Calibri" w:hAnsi="Calibri"/>
        <w:smallCaps w:val="1"/>
        <w:sz w:val="20"/>
        <w:szCs w:val="20"/>
        <w:rtl w:val="0"/>
      </w:rPr>
      <w:t xml:space="preserve">205</w:t>
    </w:r>
    <w:r w:rsidDel="00000000" w:rsidR="00000000" w:rsidRPr="00000000">
      <w:rPr>
        <w:rFonts w:ascii="Calibri" w:cs="Calibri" w:eastAsia="Calibri" w:hAnsi="Calibri"/>
        <w:sz w:val="20"/>
        <w:szCs w:val="20"/>
        <w:rtl w:val="0"/>
      </w:rPr>
      <w:t xml:space="preserve"> – 00148 Roma – Tel. 06/6</w:t>
    </w:r>
    <w:r w:rsidDel="00000000" w:rsidR="00000000" w:rsidRPr="00000000">
      <w:rPr>
        <w:rFonts w:ascii="Calibri" w:cs="Calibri" w:eastAsia="Calibri" w:hAnsi="Calibri"/>
        <w:smallCaps w:val="1"/>
        <w:sz w:val="20"/>
        <w:szCs w:val="20"/>
        <w:rtl w:val="0"/>
      </w:rPr>
      <w:t xml:space="preserve">5.</w:t>
    </w:r>
    <w:r w:rsidDel="00000000" w:rsidR="00000000" w:rsidRPr="00000000">
      <w:rPr>
        <w:rFonts w:ascii="Calibri" w:cs="Calibri" w:eastAsia="Calibri" w:hAnsi="Calibri"/>
        <w:sz w:val="20"/>
        <w:szCs w:val="20"/>
        <w:rtl w:val="0"/>
      </w:rPr>
      <w:t xml:space="preserve">67.81.86 – 06/1</w:t>
    </w:r>
    <w:r w:rsidDel="00000000" w:rsidR="00000000" w:rsidRPr="00000000">
      <w:rPr>
        <w:rFonts w:ascii="Calibri" w:cs="Calibri" w:eastAsia="Calibri" w:hAnsi="Calibri"/>
        <w:smallCaps w:val="1"/>
        <w:sz w:val="20"/>
        <w:szCs w:val="20"/>
        <w:rtl w:val="0"/>
      </w:rPr>
      <w:t xml:space="preserve">2</w:t>
    </w:r>
    <w:r w:rsidDel="00000000" w:rsidR="00000000" w:rsidRPr="00000000">
      <w:rPr>
        <w:rFonts w:ascii="Calibri" w:cs="Calibri" w:eastAsia="Calibri" w:hAnsi="Calibri"/>
        <w:sz w:val="20"/>
        <w:szCs w:val="20"/>
        <w:rtl w:val="0"/>
      </w:rPr>
      <w:t xml:space="preserve">.11</w:t>
    </w:r>
    <w:r w:rsidDel="00000000" w:rsidR="00000000" w:rsidRPr="00000000">
      <w:rPr>
        <w:rFonts w:ascii="Calibri" w:cs="Calibri" w:eastAsia="Calibri" w:hAnsi="Calibri"/>
        <w:smallCaps w:val="1"/>
        <w:sz w:val="20"/>
        <w:szCs w:val="20"/>
        <w:rtl w:val="0"/>
      </w:rPr>
      <w:t xml:space="preserve">2</w:t>
    </w:r>
    <w:r w:rsidDel="00000000" w:rsidR="00000000" w:rsidRPr="00000000">
      <w:rPr>
        <w:rFonts w:ascii="Calibri" w:cs="Calibri" w:eastAsia="Calibri" w:hAnsi="Calibri"/>
        <w:sz w:val="20"/>
        <w:szCs w:val="20"/>
        <w:rtl w:val="0"/>
      </w:rPr>
      <w:t xml:space="preserve">.66.6</w:t>
    </w:r>
    <w:r w:rsidDel="00000000" w:rsidR="00000000" w:rsidRPr="00000000">
      <w:rPr>
        <w:rFonts w:ascii="Calibri" w:cs="Calibri" w:eastAsia="Calibri" w:hAnsi="Calibri"/>
        <w:smallCaps w:val="1"/>
        <w:sz w:val="20"/>
        <w:szCs w:val="20"/>
        <w:rtl w:val="0"/>
      </w:rPr>
      <w:t xml:space="preserve">5</w:t>
    </w:r>
    <w:r w:rsidDel="00000000" w:rsidR="00000000" w:rsidRPr="00000000">
      <w:rPr>
        <w:rFonts w:ascii="Calibri" w:cs="Calibri" w:eastAsia="Calibri" w:hAnsi="Calibri"/>
        <w:sz w:val="20"/>
        <w:szCs w:val="20"/>
        <w:rtl w:val="0"/>
      </w:rPr>
      <w:t xml:space="preserve"> Fax 06/6</w:t>
    </w:r>
    <w:r w:rsidDel="00000000" w:rsidR="00000000" w:rsidRPr="00000000">
      <w:rPr>
        <w:rFonts w:ascii="Calibri" w:cs="Calibri" w:eastAsia="Calibri" w:hAnsi="Calibri"/>
        <w:smallCaps w:val="1"/>
        <w:sz w:val="20"/>
        <w:szCs w:val="20"/>
        <w:rtl w:val="0"/>
      </w:rPr>
      <w:t xml:space="preserve">5.</w:t>
    </w:r>
    <w:r w:rsidDel="00000000" w:rsidR="00000000" w:rsidRPr="00000000">
      <w:rPr>
        <w:rFonts w:ascii="Calibri" w:cs="Calibri" w:eastAsia="Calibri" w:hAnsi="Calibri"/>
        <w:sz w:val="20"/>
        <w:szCs w:val="20"/>
        <w:rtl w:val="0"/>
      </w:rPr>
      <w:t xml:space="preserve">67.83</w:t>
    </w:r>
    <w:r w:rsidDel="00000000" w:rsidR="00000000" w:rsidRPr="00000000">
      <w:rPr>
        <w:rFonts w:ascii="Calibri" w:cs="Calibri" w:eastAsia="Calibri" w:hAnsi="Calibri"/>
        <w:smallCaps w:val="1"/>
        <w:sz w:val="20"/>
        <w:szCs w:val="20"/>
        <w:rtl w:val="0"/>
      </w:rPr>
      <w:t xml:space="preserve">.52</w:t>
    </w:r>
    <w:r w:rsidDel="00000000" w:rsidR="00000000" w:rsidRPr="00000000">
      <w:rPr>
        <w:rtl w:val="0"/>
      </w:rPr>
    </w:r>
  </w:p>
  <w:p w:rsidR="00000000" w:rsidDel="00000000" w:rsidP="00000000" w:rsidRDefault="00000000" w:rsidRPr="00000000" w14:paraId="000000C2">
    <w:pPr>
      <w:spacing w:line="256" w:lineRule="auto"/>
      <w:ind w:left="2326" w:right="2030" w:hanging="300"/>
      <w:jc w:val="center"/>
      <w:rPr/>
    </w:pPr>
    <w:r w:rsidDel="00000000" w:rsidR="00000000" w:rsidRPr="00000000">
      <w:rPr>
        <w:rFonts w:ascii="Calibri" w:cs="Calibri" w:eastAsia="Calibri" w:hAnsi="Calibri"/>
        <w:sz w:val="20"/>
        <w:szCs w:val="20"/>
        <w:rtl w:val="0"/>
      </w:rPr>
      <w:t xml:space="preserve">C.F. 8</w:t>
    </w:r>
    <w:r w:rsidDel="00000000" w:rsidR="00000000" w:rsidRPr="00000000">
      <w:rPr>
        <w:rFonts w:ascii="Calibri" w:cs="Calibri" w:eastAsia="Calibri" w:hAnsi="Calibri"/>
        <w:smallCaps w:val="1"/>
        <w:sz w:val="20"/>
        <w:szCs w:val="20"/>
        <w:rtl w:val="0"/>
      </w:rPr>
      <w:t xml:space="preserve">022</w:t>
    </w:r>
    <w:r w:rsidDel="00000000" w:rsidR="00000000" w:rsidRPr="00000000">
      <w:rPr>
        <w:rFonts w:ascii="Calibri" w:cs="Calibri" w:eastAsia="Calibri" w:hAnsi="Calibri"/>
        <w:sz w:val="20"/>
        <w:szCs w:val="20"/>
        <w:rtl w:val="0"/>
      </w:rPr>
      <w:t xml:space="preserve">733</w:t>
    </w:r>
    <w:r w:rsidDel="00000000" w:rsidR="00000000" w:rsidRPr="00000000">
      <w:rPr>
        <w:rFonts w:ascii="Calibri" w:cs="Calibri" w:eastAsia="Calibri" w:hAnsi="Calibri"/>
        <w:smallCaps w:val="1"/>
        <w:sz w:val="20"/>
        <w:szCs w:val="20"/>
        <w:rtl w:val="0"/>
      </w:rPr>
      <w:t xml:space="preserve">058</w:t>
    </w:r>
    <w:r w:rsidDel="00000000" w:rsidR="00000000" w:rsidRPr="00000000">
      <w:rPr>
        <w:rFonts w:ascii="Calibri" w:cs="Calibri" w:eastAsia="Calibri" w:hAnsi="Calibri"/>
        <w:sz w:val="20"/>
        <w:szCs w:val="20"/>
        <w:rtl w:val="0"/>
      </w:rPr>
      <w:t xml:space="preserve">8 - Cod. Meccanografico: RMIS09100B Cod. Univoco UF3E4N E-Mail: </w:t>
    </w:r>
    <w:hyperlink r:id="rId2">
      <w:r w:rsidDel="00000000" w:rsidR="00000000" w:rsidRPr="00000000">
        <w:rPr>
          <w:rFonts w:ascii="Calibri" w:cs="Calibri" w:eastAsia="Calibri" w:hAnsi="Calibri"/>
          <w:color w:val="0000ff"/>
          <w:sz w:val="20"/>
          <w:szCs w:val="20"/>
          <w:u w:val="single"/>
          <w:rtl w:val="0"/>
        </w:rPr>
        <w:t xml:space="preserve">rmis09100b@istruzione.it</w:t>
      </w:r>
    </w:hyperlink>
    <w:hyperlink r:id="rId3">
      <w:r w:rsidDel="00000000" w:rsidR="00000000" w:rsidRPr="00000000">
        <w:rPr>
          <w:rFonts w:ascii="Calibri" w:cs="Calibri" w:eastAsia="Calibri" w:hAnsi="Calibri"/>
          <w:color w:val="0000ff"/>
          <w:sz w:val="20"/>
          <w:szCs w:val="20"/>
          <w:rtl w:val="0"/>
        </w:rPr>
        <w:t xml:space="preserve"> </w:t>
      </w:r>
    </w:hyperlink>
    <w:r w:rsidDel="00000000" w:rsidR="00000000" w:rsidRPr="00000000">
      <w:rPr>
        <w:rFonts w:ascii="Calibri" w:cs="Calibri" w:eastAsia="Calibri" w:hAnsi="Calibri"/>
        <w:sz w:val="20"/>
        <w:szCs w:val="20"/>
        <w:rtl w:val="0"/>
      </w:rPr>
      <w:t xml:space="preserve">PEC: </w:t>
    </w:r>
    <w:hyperlink r:id="rId4">
      <w:r w:rsidDel="00000000" w:rsidR="00000000" w:rsidRPr="00000000">
        <w:rPr>
          <w:rFonts w:ascii="Calibri" w:cs="Calibri" w:eastAsia="Calibri" w:hAnsi="Calibri"/>
          <w:color w:val="0000ff"/>
          <w:sz w:val="20"/>
          <w:szCs w:val="20"/>
          <w:u w:val="single"/>
          <w:rtl w:val="0"/>
        </w:rPr>
        <w:t xml:space="preserve">rmis09100b@pec.istruzione.it</w:t>
      </w:r>
    </w:hyperlink>
    <w:r w:rsidDel="00000000" w:rsidR="00000000" w:rsidRPr="00000000">
      <w:rPr>
        <w:rtl w:val="0"/>
      </w:rPr>
    </w:r>
  </w:p>
  <w:p w:rsidR="00000000" w:rsidDel="00000000" w:rsidP="00000000" w:rsidRDefault="00000000" w:rsidRPr="00000000" w14:paraId="000000C3">
    <w:pPr>
      <w:spacing w:line="256" w:lineRule="auto"/>
      <w:ind w:left="2326" w:right="2030" w:hanging="300"/>
      <w:jc w:val="center"/>
      <w:rPr/>
    </w:pPr>
    <w:r w:rsidDel="00000000" w:rsidR="00000000" w:rsidRPr="00000000">
      <w:rPr>
        <w:rtl w:val="0"/>
      </w:rPr>
    </w:r>
  </w:p>
  <w:p w:rsidR="00000000" w:rsidDel="00000000" w:rsidP="00000000" w:rsidRDefault="00000000" w:rsidRPr="00000000" w14:paraId="000000C4">
    <w:pPr>
      <w:pBdr>
        <w:top w:color="000000" w:space="1" w:sz="4" w:val="single"/>
        <w:left w:color="000000" w:space="4" w:sz="4" w:val="single"/>
        <w:bottom w:color="000000" w:space="1" w:sz="4" w:val="single"/>
        <w:right w:color="000000" w:space="4" w:sz="4" w:val="single"/>
      </w:pBdr>
      <w:spacing w:line="256" w:lineRule="auto"/>
      <w:ind w:left="2326" w:right="31" w:hanging="2326"/>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VERBALE CONSIGLIO DI CLASSE</w:t>
    </w:r>
  </w:p>
  <w:p w:rsidR="00000000" w:rsidDel="00000000" w:rsidP="00000000" w:rsidRDefault="00000000" w:rsidRPr="00000000" w14:paraId="000000C5">
    <w:pPr>
      <w:spacing w:line="256" w:lineRule="auto"/>
      <w:ind w:left="2326" w:right="2030" w:hanging="300"/>
      <w:jc w:val="center"/>
      <w:rPr>
        <w:rFonts w:ascii="Calibri" w:cs="Calibri" w:eastAsia="Calibri" w:hAnsi="Calibri"/>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rlito" w:cs="Carlito" w:eastAsia="Carlito" w:hAnsi="Carlito"/>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4" w:lineRule="auto"/>
      <w:ind w:left="1508" w:right="1509"/>
      <w:jc w:val="center"/>
    </w:pPr>
    <w:rPr>
      <w:rFonts w:ascii="Trebuchet MS" w:cs="Trebuchet MS" w:eastAsia="Trebuchet MS" w:hAnsi="Trebuchet MS"/>
      <w:b w:val="1"/>
      <w:i w:val="1"/>
      <w:sz w:val="28"/>
      <w:szCs w:val="28"/>
    </w:rPr>
  </w:style>
  <w:style w:type="paragraph" w:styleId="Normale" w:default="1">
    <w:name w:val="Normal"/>
    <w:uiPriority w:val="1"/>
    <w:qFormat w:val="1"/>
    <w:rsid w:val="00C354DC"/>
    <w:pPr>
      <w:widowControl w:val="0"/>
      <w:autoSpaceDE w:val="0"/>
      <w:autoSpaceDN w:val="0"/>
      <w:spacing w:after="0" w:line="240" w:lineRule="auto"/>
    </w:pPr>
    <w:rPr>
      <w:rFonts w:ascii="Carlito" w:cs="Carlito" w:eastAsia="Carlito" w:hAnsi="Carlito"/>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Corpotesto">
    <w:name w:val="Body Text"/>
    <w:basedOn w:val="Normale"/>
    <w:link w:val="CorpotestoCarattere"/>
    <w:uiPriority w:val="1"/>
    <w:qFormat w:val="1"/>
    <w:rsid w:val="00C354DC"/>
    <w:rPr>
      <w:sz w:val="24"/>
      <w:szCs w:val="24"/>
    </w:rPr>
  </w:style>
  <w:style w:type="character" w:styleId="CorpotestoCarattere" w:customStyle="1">
    <w:name w:val="Corpo testo Carattere"/>
    <w:basedOn w:val="Carpredefinitoparagrafo"/>
    <w:link w:val="Corpotesto"/>
    <w:uiPriority w:val="1"/>
    <w:rsid w:val="00C354DC"/>
    <w:rPr>
      <w:rFonts w:ascii="Carlito" w:cs="Carlito" w:eastAsia="Carlito" w:hAnsi="Carlito"/>
      <w:sz w:val="24"/>
      <w:szCs w:val="24"/>
    </w:rPr>
  </w:style>
  <w:style w:type="paragraph" w:styleId="Titolo">
    <w:name w:val="Title"/>
    <w:basedOn w:val="Normale"/>
    <w:link w:val="TitoloCarattere"/>
    <w:uiPriority w:val="1"/>
    <w:qFormat w:val="1"/>
    <w:rsid w:val="00C354DC"/>
    <w:pPr>
      <w:spacing w:before="14"/>
      <w:ind w:left="1508" w:right="1509"/>
      <w:jc w:val="center"/>
    </w:pPr>
    <w:rPr>
      <w:rFonts w:ascii="Trebuchet MS" w:cs="Trebuchet MS" w:eastAsia="Trebuchet MS" w:hAnsi="Trebuchet MS"/>
      <w:b w:val="1"/>
      <w:bCs w:val="1"/>
      <w:i w:val="1"/>
      <w:sz w:val="28"/>
      <w:szCs w:val="28"/>
    </w:rPr>
  </w:style>
  <w:style w:type="character" w:styleId="TitoloCarattere" w:customStyle="1">
    <w:name w:val="Titolo Carattere"/>
    <w:basedOn w:val="Carpredefinitoparagrafo"/>
    <w:link w:val="Titolo"/>
    <w:uiPriority w:val="1"/>
    <w:rsid w:val="00C354DC"/>
    <w:rPr>
      <w:rFonts w:ascii="Trebuchet MS" w:cs="Trebuchet MS" w:eastAsia="Trebuchet MS" w:hAnsi="Trebuchet MS"/>
      <w:b w:val="1"/>
      <w:bCs w:val="1"/>
      <w:i w:val="1"/>
      <w:sz w:val="28"/>
      <w:szCs w:val="28"/>
    </w:rPr>
  </w:style>
  <w:style w:type="paragraph" w:styleId="Intestazione">
    <w:name w:val="header"/>
    <w:basedOn w:val="Normale"/>
    <w:link w:val="IntestazioneCarattere"/>
    <w:uiPriority w:val="99"/>
    <w:unhideWhenUsed w:val="1"/>
    <w:rsid w:val="00C354DC"/>
    <w:pPr>
      <w:tabs>
        <w:tab w:val="center" w:pos="4819"/>
        <w:tab w:val="right" w:pos="9638"/>
      </w:tabs>
    </w:pPr>
  </w:style>
  <w:style w:type="character" w:styleId="IntestazioneCarattere" w:customStyle="1">
    <w:name w:val="Intestazione Carattere"/>
    <w:basedOn w:val="Carpredefinitoparagrafo"/>
    <w:link w:val="Intestazione"/>
    <w:uiPriority w:val="99"/>
    <w:rsid w:val="00C354DC"/>
    <w:rPr>
      <w:rFonts w:ascii="Carlito" w:cs="Carlito" w:eastAsia="Carlito" w:hAnsi="Carlito"/>
    </w:rPr>
  </w:style>
  <w:style w:type="paragraph" w:styleId="Pidipagina">
    <w:name w:val="footer"/>
    <w:basedOn w:val="Normale"/>
    <w:link w:val="PidipaginaCarattere"/>
    <w:uiPriority w:val="99"/>
    <w:semiHidden w:val="1"/>
    <w:unhideWhenUsed w:val="1"/>
    <w:rsid w:val="00C354DC"/>
    <w:pPr>
      <w:tabs>
        <w:tab w:val="center" w:pos="4819"/>
        <w:tab w:val="right" w:pos="9638"/>
      </w:tabs>
    </w:pPr>
  </w:style>
  <w:style w:type="character" w:styleId="PidipaginaCarattere" w:customStyle="1">
    <w:name w:val="Piè di pagina Carattere"/>
    <w:basedOn w:val="Carpredefinitoparagrafo"/>
    <w:link w:val="Pidipagina"/>
    <w:uiPriority w:val="99"/>
    <w:semiHidden w:val="1"/>
    <w:rsid w:val="00C354DC"/>
    <w:rPr>
      <w:rFonts w:ascii="Carlito" w:cs="Carlito" w:eastAsia="Carlito" w:hAnsi="Carlito"/>
    </w:rPr>
  </w:style>
  <w:style w:type="paragraph" w:styleId="Corpodeltesto2">
    <w:name w:val="Body Text 2"/>
    <w:basedOn w:val="Normale"/>
    <w:link w:val="Corpodeltesto2Carattere"/>
    <w:uiPriority w:val="99"/>
    <w:semiHidden w:val="1"/>
    <w:unhideWhenUsed w:val="1"/>
    <w:rsid w:val="00C354DC"/>
    <w:pPr>
      <w:spacing w:after="120" w:line="480" w:lineRule="auto"/>
    </w:pPr>
  </w:style>
  <w:style w:type="character" w:styleId="Corpodeltesto2Carattere" w:customStyle="1">
    <w:name w:val="Corpo del testo 2 Carattere"/>
    <w:basedOn w:val="Carpredefinitoparagrafo"/>
    <w:link w:val="Corpodeltesto2"/>
    <w:uiPriority w:val="99"/>
    <w:semiHidden w:val="1"/>
    <w:rsid w:val="00C354DC"/>
    <w:rPr>
      <w:rFonts w:ascii="Carlito" w:cs="Carlito" w:eastAsia="Carlito" w:hAnsi="Carlito"/>
    </w:rPr>
  </w:style>
  <w:style w:type="paragraph" w:styleId="Normal1" w:customStyle="1">
    <w:name w:val="Normal1"/>
    <w:rsid w:val="00C354DC"/>
    <w:pPr>
      <w:suppressAutoHyphens w:val="1"/>
      <w:spacing w:after="0" w:line="240" w:lineRule="auto"/>
    </w:pPr>
    <w:rPr>
      <w:rFonts w:ascii="Times New Roman" w:cs="Times New Roman" w:eastAsia="Cambria" w:hAnsi="Times New Roman"/>
      <w:sz w:val="20"/>
      <w:szCs w:val="20"/>
      <w:lang w:bidi="it-IT"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2.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rmis09100b@istruzione.it" TargetMode="External"/><Relationship Id="rId3" Type="http://schemas.openxmlformats.org/officeDocument/2006/relationships/hyperlink" Target="mailto:rmis09100b@istruzione.it" TargetMode="External"/><Relationship Id="rId4" Type="http://schemas.openxmlformats.org/officeDocument/2006/relationships/hyperlink" Target="mailto:rmis09100b@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gxfE0pR7ADgDLzmM9An8pKl2WA==">AMUW2mWdPti/rlvmVUh4XDXpfISNmsCfuT11Ve//JsfntbABt4gUI0DBw61yi5E6BYJjynAACpA65oCuRG/GJNgCPFYIywdmXgdGwCGIrOW8D5cTDDUZvpk=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2022-11-03T19:05:00Z</dcterms:created>
  <dc:creator>Utente Windows</dc:creator>
</cp:coreProperties>
</file>