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widowControl w:val="0"/>
        <w:spacing w:before="0" w:line="240" w:lineRule="auto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/>
    </w:p>
    <w:p>
      <w:pPr>
        <w:pStyle w:val="Di default"/>
        <w:widowControl w:val="0"/>
        <w:spacing w:before="0" w:line="240" w:lineRule="auto"/>
        <w:rPr>
          <w:rFonts w:ascii="Cambria" w:hAnsi="Cambria"/>
          <w:sz w:val="22"/>
          <w:szCs w:val="22"/>
          <w:u w:color="000000"/>
          <w:lang w:val="it-IT"/>
        </w:rPr>
      </w:pPr>
    </w:p>
    <w:p>
      <w:pPr>
        <w:pStyle w:val="Corpo A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VERBALE N.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3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MESE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di MARZO</w:t>
      </w:r>
    </w:p>
    <w:p>
      <w:pPr>
        <w:pStyle w:val="Corpo A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CONSIGLIO DI CLASSE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1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superscript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SEZ.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CS</w:t>
      </w:r>
    </w:p>
    <w:p>
      <w:pPr>
        <w:pStyle w:val="Corpo A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276" w:lineRule="auto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INDIRIZZO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SCIENTIFICO SCIENZE APPLICATE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A.S.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2022 - 2023</w:t>
      </w:r>
    </w:p>
    <w:p>
      <w:pPr>
        <w:pStyle w:val="Corpo A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after="120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componente DOCENTI del C.d.c. </w:t>
      </w:r>
    </w:p>
    <w:tbl>
      <w:tblPr>
        <w:tblW w:w="10356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489"/>
        <w:gridCol w:w="3587"/>
        <w:gridCol w:w="1146"/>
        <w:gridCol w:w="1134"/>
      </w:tblGrid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Cognome e Nome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Materia di insegnamento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Presente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Assente</w:t>
            </w:r>
          </w:p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Fallavollita Marco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Italiano/Geostoria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Tracanna Guido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Religione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Domizi Simona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Inglese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Custodia Evelina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Matematica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Passamonti Andrea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Fisica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Acciariello Daniela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Informatica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40" w:lineRule="auto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Tomassetti Francesca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Scienze Naturali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Tomei Gregoriana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Arte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Perlin Adriano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spacing w:before="0" w:line="240" w:lineRule="auto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Sostegno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40" w:lineRule="auto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4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Palo Annalisa</w:t>
            </w:r>
          </w:p>
        </w:tc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spacing w:before="0" w:line="240" w:lineRule="auto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Scienze Motorie</w:t>
            </w:r>
          </w:p>
        </w:tc>
        <w:tc>
          <w:tcPr>
            <w:tcW w:type="dxa" w:w="11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40" w:lineRule="auto"/>
              <w:jc w:val="center"/>
            </w:pPr>
            <w:r>
              <w:rPr>
                <w:rFonts w:ascii="Cambria" w:hAnsi="Cambria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</w:tr>
    </w:tbl>
    <w:p>
      <w:pPr>
        <w:pStyle w:val="Corpo A"/>
        <w:widowControl w:val="0"/>
        <w:spacing w:after="120"/>
        <w:ind w:left="324" w:hanging="324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after="120"/>
        <w:ind w:left="216" w:hanging="216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after="120"/>
        <w:ind w:left="108" w:hanging="108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after="120"/>
        <w:jc w:val="center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giorno 8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 mese di MARZO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anno scolastico 22/23, alle ore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modalit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telematica si riunisce il Consiglio di Classe della 1 CS, convocato con circolare n. 241, con la quale sono stati convocati le componenti (Docenti; Genitori e Alunni) del C.d.c..</w:t>
      </w:r>
    </w:p>
    <w:p>
      <w:pPr>
        <w:pStyle w:val="Corpo A"/>
        <w:widowControl w:val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Dirigente Scolastico </w:t>
      </w:r>
      <w:r>
        <w:rPr>
          <w:rFonts w:ascii="Cambria" w:hAnsi="Cambr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presente nei diversi c.d.c. che si effettuano contemporaneamente.</w:t>
      </w:r>
    </w:p>
    <w:p>
      <w:pPr>
        <w:pStyle w:val="Corpo A"/>
        <w:widowControl w:val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Presiede la riunione, il prof. Marco Fallavollita, funge da segretario il prof. Andrea Passamonti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Riconosciuta la validit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della seduta, il presidente la dichiara aperta, dando inizio alla discussione dei seguenti punti all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ordine del giorno:</w:t>
      </w: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Andamento didattico-disciplinare; </w:t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Segnalazione alunni per assenze prossime o superiori al monte ore previsto; </w:t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Monitoraggio intermedio PDP di alunni DSA e BES; eventuali integrazioni; </w:t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Programmazione date prove per le certificazioni competenze primo biennio (solo classi seconde) 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it-IT"/>
        </w:rPr>
        <w:t xml:space="preserve">nel periodo 2-15 Maggio 2023; </w:t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>Stato avanzamento progetti PCTO e l</w:t>
      </w:r>
      <w:r>
        <w:rPr>
          <w:rFonts w:ascii="Arial Unicode MS" w:hAnsi="Arial Unicode MS" w:hint="default"/>
          <w:sz w:val="22"/>
          <w:szCs w:val="22"/>
          <w:rtl w:val="1"/>
        </w:rPr>
        <w:t>’</w:t>
      </w:r>
      <w:r>
        <w:rPr>
          <w:rFonts w:ascii="Cambria" w:hAnsi="Cambria"/>
          <w:sz w:val="22"/>
          <w:szCs w:val="22"/>
          <w:rtl w:val="0"/>
          <w:lang w:val="pt-PT"/>
        </w:rPr>
        <w:t>assolvimento dell</w:t>
      </w:r>
      <w:r>
        <w:rPr>
          <w:rFonts w:ascii="Arial Unicode MS" w:hAnsi="Arial Unicode MS" w:hint="default"/>
          <w:sz w:val="22"/>
          <w:szCs w:val="22"/>
          <w:rtl w:val="1"/>
        </w:rPr>
        <w:t>’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obbligo per gli studenti di 4 ore di 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it-IT"/>
        </w:rPr>
        <w:t xml:space="preserve">formazione generica sulla sicurezza; </w:t>
      </w:r>
      <w:r>
        <w:rPr>
          <w:rFonts w:ascii="Cambria" w:cs="Cambria" w:hAnsi="Cambria" w:eastAsia="Cambria"/>
          <w:sz w:val="22"/>
          <w:szCs w:val="22"/>
        </w:rPr>
        <w:br w:type="textWrapping"/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>Rendicontazione delle attivit</w:t>
      </w:r>
      <w:r>
        <w:rPr>
          <w:rFonts w:ascii="Cambria" w:hAnsi="Cambria" w:hint="default"/>
          <w:sz w:val="22"/>
          <w:szCs w:val="22"/>
          <w:rtl w:val="0"/>
        </w:rPr>
        <w:t xml:space="preserve">à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didattiche extracurricolari effettuate e presentazione di eventuali 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it-IT"/>
        </w:rPr>
        <w:t>ulteriori attivit</w:t>
      </w:r>
      <w:r>
        <w:rPr>
          <w:rFonts w:ascii="Cambria" w:hAnsi="Cambria" w:hint="default"/>
          <w:sz w:val="22"/>
          <w:szCs w:val="22"/>
          <w:rtl w:val="0"/>
        </w:rPr>
        <w:t xml:space="preserve">à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(uscite, viaggi etc...) </w:t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>Monitoraggio insegnamento Educazione Civica: rendicontazione delle ore e delle attivit</w:t>
      </w:r>
      <w:r>
        <w:rPr>
          <w:rFonts w:ascii="Cambria" w:hAnsi="Cambria" w:hint="default"/>
          <w:sz w:val="22"/>
          <w:szCs w:val="22"/>
          <w:rtl w:val="0"/>
        </w:rPr>
        <w:t xml:space="preserve">à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svolte 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Fonts w:ascii="Cambria" w:hAnsi="Cambria"/>
          <w:sz w:val="22"/>
          <w:szCs w:val="22"/>
          <w:rtl w:val="0"/>
          <w:lang w:val="it-IT"/>
        </w:rPr>
        <w:t xml:space="preserve">(curricolo valutativo - </w:t>
      </w:r>
      <w:r>
        <w:rPr>
          <w:rFonts w:ascii="Arial Unicode MS" w:hAnsi="Arial Unicode MS" w:hint="default"/>
          <w:sz w:val="22"/>
          <w:szCs w:val="22"/>
          <w:rtl w:val="1"/>
          <w:lang w:val="ar-SA" w:bidi="ar-SA"/>
        </w:rPr>
        <w:t>“</w:t>
      </w:r>
      <w:r>
        <w:rPr>
          <w:rFonts w:ascii="Cambria" w:hAnsi="Cambria"/>
          <w:sz w:val="22"/>
          <w:szCs w:val="22"/>
          <w:rtl w:val="0"/>
          <w:lang w:val="it-IT"/>
        </w:rPr>
        <w:t>Progetto di Educazione Civica L.92/2020</w:t>
      </w:r>
      <w:r>
        <w:rPr>
          <w:rFonts w:ascii="Cambria" w:hAnsi="Cambria" w:hint="default"/>
          <w:sz w:val="22"/>
          <w:szCs w:val="22"/>
          <w:rtl w:val="0"/>
        </w:rPr>
        <w:t xml:space="preserve">” </w:t>
      </w:r>
      <w:r>
        <w:rPr>
          <w:rFonts w:ascii="Cambria" w:hAnsi="Cambria"/>
          <w:sz w:val="22"/>
          <w:szCs w:val="22"/>
          <w:rtl w:val="0"/>
          <w:lang w:val="it-IT"/>
        </w:rPr>
        <w:t xml:space="preserve">inserito nel PTOF); </w:t>
      </w:r>
    </w:p>
    <w:p>
      <w:pPr>
        <w:pStyle w:val="Di default"/>
        <w:numPr>
          <w:ilvl w:val="0"/>
          <w:numId w:val="2"/>
        </w:numPr>
        <w:bidi w:val="0"/>
        <w:spacing w:before="0" w:after="320" w:line="240" w:lineRule="auto"/>
        <w:ind w:right="0"/>
        <w:jc w:val="left"/>
        <w:rPr>
          <w:rFonts w:ascii="Cambria" w:hAnsi="Cambria"/>
          <w:sz w:val="22"/>
          <w:szCs w:val="22"/>
          <w:rtl w:val="0"/>
          <w:lang w:val="it-IT"/>
        </w:rPr>
      </w:pPr>
      <w:r>
        <w:rPr>
          <w:rFonts w:ascii="Cambria" w:hAnsi="Cambria"/>
          <w:sz w:val="22"/>
          <w:szCs w:val="22"/>
          <w:rtl w:val="0"/>
          <w:lang w:val="it-IT"/>
        </w:rPr>
        <w:t xml:space="preserve">Varie ed eventuali. </w:t>
      </w:r>
      <w:r>
        <w:rPr>
          <w:rFonts w:ascii="Cambria" w:cs="Cambria" w:hAnsi="Cambria" w:eastAsia="Cambria"/>
          <w:sz w:val="22"/>
          <w:szCs w:val="22"/>
        </w:rPr>
        <w:br w:type="textWrapping"/>
      </w: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58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582"/>
      </w:tblGrid>
      <w:tr>
        <w:tblPrEx>
          <w:shd w:val="clear" w:color="auto" w:fill="cadfff"/>
        </w:tblPrEx>
        <w:trPr>
          <w:trHeight w:val="735" w:hRule="atLeast"/>
        </w:trPr>
        <w:tc>
          <w:tcPr>
            <w:tcW w:type="dxa" w:w="105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  <w:rPr>
                <w:rFonts w:ascii="Cambria" w:cs="Cambria" w:hAnsi="Cambria" w:eastAsia="Cambria"/>
                <w:b w:val="1"/>
                <w:bCs w:val="1"/>
                <w:cap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Corpo A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PUNTO N. 1 all'O.D.G.: 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Andamento didattico-disciplinare</w:t>
            </w:r>
          </w:p>
        </w:tc>
      </w:tr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105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1291" w:hRule="atLeast"/>
        </w:trPr>
        <w:tc>
          <w:tcPr>
            <w:tcW w:type="dxa" w:w="1058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rPr>
                <w:rFonts w:ascii="Carlito" w:cs="Carlito" w:hAnsi="Carlito" w:eastAsia="Carlito"/>
                <w:sz w:val="22"/>
                <w:szCs w:val="22"/>
                <w:shd w:val="nil" w:color="auto" w:fill="auto"/>
              </w:rPr>
            </w:pPr>
            <w:r>
              <w:rPr>
                <w:rFonts w:ascii="Carlito" w:hAnsi="Carlito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Il CdC </w:t>
            </w:r>
            <w:r>
              <w:rPr>
                <w:rFonts w:ascii="Carlito" w:hAnsi="Carlito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rlito" w:hAnsi="Carlito"/>
                <w:sz w:val="22"/>
                <w:szCs w:val="22"/>
                <w:shd w:val="nil" w:color="auto" w:fill="auto"/>
                <w:rtl w:val="0"/>
                <w:lang w:val="it-IT"/>
              </w:rPr>
              <w:t>concorde nel constatare un andamento disciplinare mediamente buono nonostante la segnalazione da parte di alcuni professori di isolati episodi di indisciplina.</w:t>
            </w:r>
          </w:p>
          <w:p>
            <w:pPr>
              <w:pStyle w:val="Corpo A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rlito" w:hAnsi="Carlito"/>
                <w:sz w:val="22"/>
                <w:szCs w:val="22"/>
                <w:shd w:val="nil" w:color="auto" w:fill="auto"/>
                <w:rtl w:val="0"/>
                <w:lang w:val="it-IT"/>
              </w:rPr>
              <w:t>Dal punto di vista del rendimento, si constatano alcune fragilit</w:t>
            </w:r>
            <w:r>
              <w:rPr>
                <w:rFonts w:ascii="Carlito" w:hAnsi="Carlito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rlito" w:hAnsi="Carlito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individuali sopratutto nelle discipline di indirizzo. Si consiglia pertanto  la frequenza agli sportelli dedicati e, come da circolare n.223, il peer-to-peer di matematica e di inglese. </w:t>
            </w:r>
          </w:p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58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582"/>
      </w:tblGrid>
      <w:tr>
        <w:tblPrEx>
          <w:shd w:val="clear" w:color="auto" w:fill="cadfff"/>
        </w:tblPrEx>
        <w:trPr>
          <w:trHeight w:val="743" w:hRule="atLeast"/>
        </w:trPr>
        <w:tc>
          <w:tcPr>
            <w:tcW w:type="dxa" w:w="10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  <w:rPr>
                <w:rFonts w:ascii="Cambria" w:cs="Cambria" w:hAnsi="Cambria" w:eastAsia="Cambria"/>
                <w:b w:val="1"/>
                <w:bCs w:val="1"/>
                <w:cap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Corpo A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PUNTO N. 2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O.D.G.: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Segnalazione alunni per assenze prossime o superiori al monte ore previsto</w:t>
            </w:r>
          </w:p>
        </w:tc>
      </w:tr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1058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520" w:hRule="atLeast"/>
        </w:trPr>
        <w:tc>
          <w:tcPr>
            <w:tcW w:type="dxa" w:w="1058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suppressAutoHyphens w:val="1"/>
              <w:jc w:val="both"/>
              <w:rPr>
                <w:rFonts w:ascii="Cambria" w:cs="Cambria" w:hAnsi="Cambria" w:eastAsia="Cambria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Corpo A"/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Non si segnalano situazioni critiche</w:t>
            </w:r>
          </w:p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PUNTO N. 3 ALL'O.D.G.: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Monitoraggio intermedio PDP di alunni DSA e BES; eventuali integrazioni;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Tutti</w:t>
            </w:r>
            <w:r>
              <w:rPr>
                <w:rFonts w:ascii="Cambria" w:hAnsi="Cambria"/>
                <w:i w:val="1"/>
                <w:i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i docenti confermano l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attuazione degli strumenti compensativi e dispensativi per gli alunni DSA PRESENTI NELLA CLASSE; anche per l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alunno PEI viene confermata l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attuazione della programmazione prevista dal Piano educaTIVO INDIVIDUALIZZATO</w:t>
            </w:r>
          </w:p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PUNTO N. 4 ALL'O.D.G.: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Programmazione date prove per le certificazioni competenze primo biennio (solo classi seconde) 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757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 A"/>
        <w:widowControl w:val="0"/>
        <w:ind w:left="324" w:hanging="324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center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PUNTO N. 5 ALL'O.D.G.: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Stato avanzamento progetti PCTO e l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assolvimento dell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obbligo per gli studenti di 4 ore di </w:t>
            </w:r>
            <w:r>
              <w:rPr>
                <w:rFonts w:ascii="Cambria" w:cs="Cambria" w:hAnsi="Cambria" w:eastAsia="Cambria"/>
                <w:cap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formazione generica sulla sicurezza; 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788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PUNTO N. 6 ALL</w:t>
            </w:r>
            <w:r>
              <w:rPr>
                <w:rFonts w:ascii="Cambria" w:hAnsi="Cambria" w:hint="default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O.D.G.: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Rendicontazione delle attivit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didattiche extracurricolari effettuate e presentazione di eventuali </w:t>
            </w:r>
            <w:r>
              <w:rPr>
                <w:rFonts w:ascii="Cambria" w:cs="Cambria" w:hAnsi="Cambria" w:eastAsia="Cambria"/>
                <w:cap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ulteriori attivit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(uscite, viaggi etc...) 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218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widowControl w:val="0"/>
              <w:rPr>
                <w:rFonts w:ascii="Cambria" w:cs="Cambria" w:hAnsi="Cambria" w:eastAsia="Cambria"/>
                <w:cap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Corpo A"/>
              <w:widowControl w:val="0"/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Come previsto dal precedente  CdC sono state organizzate le seguenti uscite didattiche che si svolgeranno tra fine marzo ed il mese di aprile:</w:t>
            </w:r>
          </w:p>
          <w:p>
            <w:pPr>
              <w:pStyle w:val="Corpo A"/>
              <w:widowControl w:val="0"/>
              <w:rPr>
                <w:rFonts w:ascii="Cambria" w:cs="Cambria" w:hAnsi="Cambria" w:eastAsia="Cambria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Corpo A"/>
              <w:widowControl w:val="0"/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- visita al Planetario (a pagamento per studenti e docenti);</w:t>
            </w:r>
          </w:p>
          <w:p>
            <w:pPr>
              <w:pStyle w:val="Corpo A"/>
              <w:widowControl w:val="0"/>
              <w:bidi w:val="0"/>
              <w:ind w:left="0" w:right="0" w:firstLine="0"/>
              <w:jc w:val="left"/>
              <w:rPr>
                <w:rFonts w:ascii="Cambria" w:cs="Cambria" w:hAnsi="Cambria" w:eastAsia="Cambria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- visita ai Musei Capitolini (a pagamento);</w:t>
            </w:r>
          </w:p>
          <w:p>
            <w:pPr>
              <w:pStyle w:val="Corpo A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ambria" w:hAnsi="Cambria"/>
                <w:sz w:val="22"/>
                <w:szCs w:val="22"/>
                <w:rtl w:val="0"/>
                <w:lang w:val="it-IT"/>
              </w:rPr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visita al sito archeologico di Ostia antica (a pagamento);</w:t>
            </w:r>
          </w:p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PUNTO N. 7 ALL'O.D.G.: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Monitoraggio insegnamento Educazione Civica: rendicontazione delle ore e delle attivit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svolte </w:t>
            </w:r>
            <w:r>
              <w:rPr>
                <w:rFonts w:ascii="Cambria" w:cs="Cambria" w:hAnsi="Cambria" w:eastAsia="Cambria"/>
                <w:caps w:val="1"/>
                <w:sz w:val="22"/>
                <w:szCs w:val="22"/>
                <w:shd w:val="nil" w:color="auto" w:fill="auto"/>
                <w:lang w:val="it-IT"/>
              </w:rPr>
              <w:br w:type="textWrapping"/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(curricolo valutativo - 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“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Progetto di Educazione Civica L.92/2020</w:t>
            </w:r>
            <w:r>
              <w:rPr>
                <w:rFonts w:ascii="Cambria" w:hAnsi="Cambria" w:hint="default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inserito nel PTOF)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1700" w:hRule="atLeast"/>
        </w:trPr>
        <w:tc>
          <w:tcPr>
            <w:tcW w:type="dxa" w:w="10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Sono state svolte circa 16 ore del monte ore previsto per il modulo di Educazione Civica; si proseguir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con quanto previsto dal progetto di educazione civica L.92/2020 INSERITO NEL PTOF E NELLA PROGRAMMAZIONE DEL CDC.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2"/>
      </w:tblGrid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PUNTO N. 8 ALL'O.D.G.: 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varie ed eventuali</w:t>
            </w:r>
          </w:p>
        </w:tc>
      </w:tr>
      <w:tr>
        <w:tblPrEx>
          <w:shd w:val="clear" w:color="auto" w:fill="cadfff"/>
        </w:tblPrEx>
        <w:trPr>
          <w:trHeight w:val="260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caps w:val="1"/>
                <w:sz w:val="22"/>
                <w:szCs w:val="22"/>
                <w:shd w:val="nil" w:color="auto" w:fill="auto"/>
                <w:rtl w:val="0"/>
                <w:lang w:val="it-IT"/>
              </w:rPr>
              <w:t>SINTESI DEGLI INTERVENTI</w:t>
            </w:r>
          </w:p>
        </w:tc>
      </w:tr>
      <w:tr>
        <w:tblPrEx>
          <w:shd w:val="clear" w:color="auto" w:fill="cadfff"/>
        </w:tblPrEx>
        <w:trPr>
          <w:trHeight w:val="1215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uppressAutoHyphens w:val="1"/>
            </w:pP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Alle ore 15:40 intervengono alla riunione i rappresentanti dei genitori Borgognoni Alessandro (padre dell</w:t>
            </w:r>
            <w:r>
              <w:rPr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alunno Borgonovii) e Monica Tonus (madre dell</w:t>
            </w:r>
            <w:r>
              <w:rPr>
                <w:rFonts w:ascii="Cambria" w:hAnsi="Cambria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sz w:val="22"/>
                <w:szCs w:val="22"/>
                <w:shd w:val="nil" w:color="auto" w:fill="auto"/>
                <w:rtl w:val="0"/>
                <w:lang w:val="it-IT"/>
              </w:rPr>
              <w:t>alunno Marino).Il coordinatore riporta quanto emerso dal CdC; i  genitori chiedono informazioni sulle eventuali uscite didattiche previste dal CdC.; il coordinatore comunica che tutte le uscite didattiche verranno effettuate alla fine del mese di marzo e nel mese di aprile.</w:t>
            </w:r>
          </w:p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8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080"/>
      </w:tblGrid>
      <w:tr>
        <w:tblPrEx>
          <w:shd w:val="clear" w:color="auto" w:fill="cadfff"/>
        </w:tblPrEx>
        <w:trPr>
          <w:trHeight w:val="445" w:hRule="atLeast"/>
        </w:trPr>
        <w:tc>
          <w:tcPr>
            <w:tcW w:type="dxa" w:w="1008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324" w:hanging="324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6" w:hanging="216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jc w:val="both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presente verbale viene redatto, letto ed approvato all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unanimit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alle ore </w:t>
      </w:r>
      <w:r>
        <w:rPr>
          <w:rFonts w:ascii="Cambria" w:hAnsi="Cambri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16:00, 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terminata la trattazione degli argomenti posti all</w:t>
      </w:r>
      <w:r>
        <w:rPr>
          <w:rFonts w:ascii="Cambria" w:hAnsi="Cambria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ordine del giorno, il Presidente dichiara sciolta la seduta.</w:t>
      </w: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DATA 08/03/2023</w:t>
      </w: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right="849"/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3688079</wp:posOffset>
                </wp:positionH>
                <wp:positionV relativeFrom="line">
                  <wp:posOffset>116840</wp:posOffset>
                </wp:positionV>
                <wp:extent cx="2674620" cy="1086485"/>
                <wp:effectExtent l="0" t="0" r="0" b="0"/>
                <wp:wrapNone/>
                <wp:docPr id="107374182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  DIRIGENTE SCOLASTICO</w:t>
                            </w:r>
                          </w:p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8"/>
                                <w:szCs w:val="8"/>
                                <w:u w:val="none" w:color="000000"/>
                                <w:shd w:val="nil" w:color="auto" w:fill="auto"/>
                                <w:vertAlign w:val="baseline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o A"/>
                              <w:widowControl w:val="0"/>
                            </w:pPr>
                            <w:r>
                              <w:rPr>
                                <w:rFonts w:ascii="Cambria" w:hAnsi="Cambria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......................................................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9.2pt;width:210.6pt;height:8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IL  DIRIGENTE SCOLASTICO</w:t>
                      </w:r>
                    </w:p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8"/>
                          <w:szCs w:val="8"/>
                          <w:u w:val="none" w:color="000000"/>
                          <w:shd w:val="nil" w:color="auto" w:fill="auto"/>
                          <w:vertAlign w:val="baseline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o A"/>
                        <w:widowControl w:val="0"/>
                      </w:pPr>
                      <w:r>
                        <w:rPr>
                          <w:rFonts w:ascii="Cambria" w:hAnsi="Cambria"/>
                          <w:i w:val="1"/>
                          <w:i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......................................................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146681</wp:posOffset>
                </wp:positionH>
                <wp:positionV relativeFrom="line">
                  <wp:posOffset>116838</wp:posOffset>
                </wp:positionV>
                <wp:extent cx="2954659" cy="949325"/>
                <wp:effectExtent l="0" t="0" r="0" b="0"/>
                <wp:wrapNone/>
                <wp:docPr id="1073741826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9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IL  SEGRETARIO</w:t>
                            </w:r>
                          </w:p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o A"/>
                              <w:widowControl w:val="0"/>
                              <w:jc w:val="center"/>
                              <w:rPr>
                                <w:rFonts w:ascii="Cambria" w:cs="Cambria" w:hAnsi="Cambria" w:eastAsia="Cambri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8"/>
                                <w:szCs w:val="8"/>
                                <w:u w:val="none" w:color="000000"/>
                                <w:shd w:val="nil" w:color="auto" w:fill="auto"/>
                                <w:vertAlign w:val="baseline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o A"/>
                              <w:widowControl w:val="0"/>
                            </w:pPr>
                            <w:r>
                              <w:rPr>
                                <w:rFonts w:ascii="Cambria" w:hAnsi="Cambria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shd w:val="nil" w:color="auto" w:fill="auto"/>
                                <w:vertAlign w:val="baseline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                       Andrea Passamonti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.5pt;margin-top:9.2pt;width:232.7pt;height:74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mbria" w:hAnsi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IL  SEGRETARIO</w:t>
                      </w:r>
                    </w:p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o A"/>
                        <w:widowControl w:val="0"/>
                        <w:jc w:val="center"/>
                        <w:rPr>
                          <w:rFonts w:ascii="Cambria" w:cs="Cambria" w:hAnsi="Cambria" w:eastAsia="Cambria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8"/>
                          <w:szCs w:val="8"/>
                          <w:u w:val="none" w:color="000000"/>
                          <w:shd w:val="nil" w:color="auto" w:fill="auto"/>
                          <w:vertAlign w:val="baseline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o A"/>
                        <w:widowControl w:val="0"/>
                      </w:pPr>
                      <w:r>
                        <w:rPr>
                          <w:rFonts w:ascii="Cambria" w:hAnsi="Cambria"/>
                          <w:i w:val="1"/>
                          <w:i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2"/>
                          <w:szCs w:val="22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                       Andrea Passamonti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orpo A"/>
        <w:widowControl w:val="0"/>
        <w:spacing w:after="120" w:line="480" w:lineRule="auto"/>
      </w:pPr>
      <w:r>
        <w:rPr>
          <w:rFonts w:ascii="Cambria" w:cs="Cambria" w:hAnsi="Cambria" w:eastAsia="Cambri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type w:val="continuous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ato"/>
  </w:abstractNum>
  <w:abstractNum w:abstractNumId="1">
    <w:multiLevelType w:val="hybridMultilevel"/>
    <w:styleLink w:val="Numerato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0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2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4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6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8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0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24" w:hanging="344"/>
      </w:pPr>
      <w:rPr>
        <w:rFonts w:ascii="Times Roman" w:cs="Times Roman" w:hAnsi="Times Roman" w:eastAsia="Times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ato">
    <w:name w:val="Numerat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