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60E1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07755ACE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3C2933C1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13B33F52" w14:textId="38054A13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 w:rsidR="00586EB2">
        <w:rPr>
          <w:b/>
          <w:sz w:val="28"/>
          <w:szCs w:val="28"/>
        </w:rPr>
        <w:t xml:space="preserve"> </w:t>
      </w:r>
      <w:r w:rsidR="00156F2F">
        <w:rPr>
          <w:b/>
          <w:sz w:val="28"/>
          <w:szCs w:val="28"/>
        </w:rPr>
        <w:t>1</w:t>
      </w:r>
      <w:r w:rsidR="00586EB2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 w:rsidR="00586EB2">
        <w:rPr>
          <w:b/>
          <w:sz w:val="28"/>
          <w:szCs w:val="28"/>
        </w:rPr>
        <w:t xml:space="preserve"> di </w:t>
      </w:r>
      <w:r w:rsidR="00156F2F">
        <w:rPr>
          <w:b/>
          <w:sz w:val="28"/>
          <w:szCs w:val="28"/>
        </w:rPr>
        <w:t>OTT</w:t>
      </w:r>
      <w:r w:rsidR="00F27F0B">
        <w:rPr>
          <w:b/>
          <w:sz w:val="28"/>
          <w:szCs w:val="28"/>
        </w:rPr>
        <w:t>OBRE 2023</w:t>
      </w:r>
    </w:p>
    <w:p w14:paraId="5E90D5D9" w14:textId="25957741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 w:rsidR="00586EB2">
        <w:rPr>
          <w:b/>
          <w:sz w:val="28"/>
          <w:szCs w:val="28"/>
        </w:rPr>
        <w:t xml:space="preserve"> </w:t>
      </w:r>
      <w:r w:rsidR="00EF4D36">
        <w:rPr>
          <w:b/>
          <w:sz w:val="28"/>
          <w:szCs w:val="28"/>
        </w:rPr>
        <w:t>2</w:t>
      </w:r>
      <w:r w:rsidR="00CD3859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="00586EB2">
        <w:rPr>
          <w:b/>
          <w:sz w:val="28"/>
          <w:szCs w:val="28"/>
        </w:rPr>
        <w:t xml:space="preserve"> </w:t>
      </w:r>
      <w:r w:rsidR="00F27F0B">
        <w:rPr>
          <w:b/>
          <w:sz w:val="28"/>
          <w:szCs w:val="28"/>
        </w:rPr>
        <w:t>AT</w:t>
      </w:r>
    </w:p>
    <w:p w14:paraId="7568D459" w14:textId="37CE6DF8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="00586EB2">
        <w:rPr>
          <w:b/>
          <w:sz w:val="28"/>
          <w:szCs w:val="28"/>
        </w:rPr>
        <w:t xml:space="preserve"> LINGUISTICO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586EB2">
        <w:rPr>
          <w:b/>
          <w:sz w:val="28"/>
          <w:szCs w:val="28"/>
        </w:rPr>
        <w:t>2</w:t>
      </w:r>
      <w:r w:rsidR="00F27F0B">
        <w:rPr>
          <w:b/>
          <w:sz w:val="28"/>
          <w:szCs w:val="28"/>
        </w:rPr>
        <w:t xml:space="preserve">3 </w:t>
      </w:r>
      <w:r w:rsidRPr="00361B5C">
        <w:rPr>
          <w:b/>
          <w:sz w:val="28"/>
          <w:szCs w:val="28"/>
        </w:rPr>
        <w:t>-</w:t>
      </w:r>
      <w:r w:rsidR="00F27F0B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586EB2">
        <w:rPr>
          <w:b/>
          <w:sz w:val="28"/>
          <w:szCs w:val="28"/>
        </w:rPr>
        <w:t>2</w:t>
      </w:r>
      <w:r w:rsidR="00F27F0B">
        <w:rPr>
          <w:b/>
          <w:sz w:val="28"/>
          <w:szCs w:val="28"/>
        </w:rPr>
        <w:t>4</w:t>
      </w:r>
    </w:p>
    <w:p w14:paraId="51A75776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1BD330E5" w14:textId="77777777" w:rsidR="007E5110" w:rsidRDefault="007E5110" w:rsidP="007E5110">
      <w:pPr>
        <w:rPr>
          <w:b/>
        </w:rPr>
      </w:pPr>
    </w:p>
    <w:p w14:paraId="100791AB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>La componente DOCENTI del C.d.c.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3587"/>
        <w:gridCol w:w="1146"/>
        <w:gridCol w:w="1134"/>
      </w:tblGrid>
      <w:tr w:rsidR="007E5110" w:rsidRPr="00D45D04" w14:paraId="57C1B01B" w14:textId="77777777" w:rsidTr="00325028">
        <w:trPr>
          <w:jc w:val="center"/>
        </w:trPr>
        <w:tc>
          <w:tcPr>
            <w:tcW w:w="4489" w:type="dxa"/>
            <w:vAlign w:val="center"/>
          </w:tcPr>
          <w:p w14:paraId="0D6C03BF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587" w:type="dxa"/>
            <w:vAlign w:val="center"/>
          </w:tcPr>
          <w:p w14:paraId="03D879D4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14:paraId="22C6596A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4" w:type="dxa"/>
          </w:tcPr>
          <w:p w14:paraId="2E60EF1B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7E5110" w:rsidRPr="00D45D04" w14:paraId="4898035A" w14:textId="77777777" w:rsidTr="00325028">
        <w:trPr>
          <w:jc w:val="center"/>
        </w:trPr>
        <w:tc>
          <w:tcPr>
            <w:tcW w:w="4489" w:type="dxa"/>
            <w:vAlign w:val="center"/>
          </w:tcPr>
          <w:p w14:paraId="3C8DD8B8" w14:textId="77777777" w:rsidR="007E5110" w:rsidRPr="009921A0" w:rsidRDefault="00586EB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Pallini Lo</w:t>
            </w:r>
            <w:r w:rsidR="00ED593B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enza</w:t>
            </w:r>
          </w:p>
        </w:tc>
        <w:tc>
          <w:tcPr>
            <w:tcW w:w="3587" w:type="dxa"/>
            <w:vAlign w:val="center"/>
          </w:tcPr>
          <w:p w14:paraId="28BFEDAD" w14:textId="69E9E132" w:rsidR="007E5110" w:rsidRPr="00DF3B8C" w:rsidRDefault="00ED593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Lingua e Letteratura Italiana, </w:t>
            </w:r>
            <w:r w:rsidR="00F27F0B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toria</w:t>
            </w:r>
          </w:p>
        </w:tc>
        <w:tc>
          <w:tcPr>
            <w:tcW w:w="1146" w:type="dxa"/>
            <w:vAlign w:val="center"/>
          </w:tcPr>
          <w:p w14:paraId="660DCFBA" w14:textId="1500F2AF" w:rsidR="007E5110" w:rsidRPr="00E65916" w:rsidRDefault="00935E23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3AE6F028" w14:textId="77777777" w:rsidR="007E5110" w:rsidRPr="00E65916" w:rsidRDefault="007E5110" w:rsidP="00696443">
            <w:pPr>
              <w:jc w:val="center"/>
            </w:pPr>
          </w:p>
        </w:tc>
      </w:tr>
      <w:tr w:rsidR="00E2019D" w:rsidRPr="00D45D04" w14:paraId="139850DB" w14:textId="77777777" w:rsidTr="00325028">
        <w:trPr>
          <w:jc w:val="center"/>
        </w:trPr>
        <w:tc>
          <w:tcPr>
            <w:tcW w:w="4489" w:type="dxa"/>
            <w:vAlign w:val="center"/>
          </w:tcPr>
          <w:p w14:paraId="3939D76A" w14:textId="080173F6" w:rsidR="00E2019D" w:rsidRDefault="003A498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Miggiano Antonio</w:t>
            </w:r>
          </w:p>
        </w:tc>
        <w:tc>
          <w:tcPr>
            <w:tcW w:w="3587" w:type="dxa"/>
            <w:vAlign w:val="center"/>
          </w:tcPr>
          <w:p w14:paraId="7B09C2E3" w14:textId="7C063D90" w:rsidR="00E2019D" w:rsidRDefault="003A498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</w:tc>
        <w:tc>
          <w:tcPr>
            <w:tcW w:w="1146" w:type="dxa"/>
            <w:vAlign w:val="center"/>
          </w:tcPr>
          <w:p w14:paraId="4086864F" w14:textId="210C65DA" w:rsidR="00E2019D" w:rsidRDefault="00335D0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03DB6AAE" w14:textId="77777777" w:rsidR="00E2019D" w:rsidRPr="00E65916" w:rsidRDefault="00E2019D" w:rsidP="00696443">
            <w:pPr>
              <w:jc w:val="center"/>
            </w:pPr>
          </w:p>
        </w:tc>
      </w:tr>
      <w:tr w:rsidR="007E5110" w:rsidRPr="00D45D04" w14:paraId="150FF63A" w14:textId="77777777" w:rsidTr="00325028">
        <w:trPr>
          <w:jc w:val="center"/>
        </w:trPr>
        <w:tc>
          <w:tcPr>
            <w:tcW w:w="4489" w:type="dxa"/>
            <w:vAlign w:val="center"/>
          </w:tcPr>
          <w:p w14:paraId="0AC55EDA" w14:textId="09A607C0" w:rsidR="007E5110" w:rsidRPr="009921A0" w:rsidRDefault="00686287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Iaccarino Cristina</w:t>
            </w:r>
          </w:p>
        </w:tc>
        <w:tc>
          <w:tcPr>
            <w:tcW w:w="3587" w:type="dxa"/>
            <w:vAlign w:val="center"/>
          </w:tcPr>
          <w:p w14:paraId="50D48BCA" w14:textId="7E0DC6FF" w:rsidR="007E5110" w:rsidRPr="00DF3B8C" w:rsidRDefault="00686287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Economia aziendale</w:t>
            </w:r>
          </w:p>
        </w:tc>
        <w:tc>
          <w:tcPr>
            <w:tcW w:w="1146" w:type="dxa"/>
            <w:vAlign w:val="center"/>
          </w:tcPr>
          <w:p w14:paraId="05039FE0" w14:textId="74C8EC74" w:rsidR="007E5110" w:rsidRPr="00E65916" w:rsidRDefault="00935E23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7718FF88" w14:textId="77777777" w:rsidR="007E5110" w:rsidRPr="00E65916" w:rsidRDefault="007E5110" w:rsidP="00696443">
            <w:pPr>
              <w:jc w:val="center"/>
            </w:pPr>
          </w:p>
        </w:tc>
      </w:tr>
      <w:tr w:rsidR="00686287" w:rsidRPr="00D45D04" w14:paraId="479F2557" w14:textId="77777777" w:rsidTr="00325028">
        <w:trPr>
          <w:jc w:val="center"/>
        </w:trPr>
        <w:tc>
          <w:tcPr>
            <w:tcW w:w="4489" w:type="dxa"/>
            <w:vAlign w:val="center"/>
          </w:tcPr>
          <w:p w14:paraId="5752A503" w14:textId="231EB8CF" w:rsidR="00686287" w:rsidRPr="009921A0" w:rsidRDefault="002D1128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Pandolfo Monica</w:t>
            </w:r>
          </w:p>
        </w:tc>
        <w:tc>
          <w:tcPr>
            <w:tcW w:w="3587" w:type="dxa"/>
            <w:vAlign w:val="center"/>
          </w:tcPr>
          <w:p w14:paraId="18914B45" w14:textId="5F8AADF5" w:rsidR="00686287" w:rsidRDefault="00686287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Diritto</w:t>
            </w:r>
          </w:p>
        </w:tc>
        <w:tc>
          <w:tcPr>
            <w:tcW w:w="1146" w:type="dxa"/>
            <w:vAlign w:val="center"/>
          </w:tcPr>
          <w:p w14:paraId="19014E1E" w14:textId="61AB1131" w:rsidR="00686287" w:rsidRDefault="00076EAE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621E8347" w14:textId="77777777" w:rsidR="00686287" w:rsidRPr="00E65916" w:rsidRDefault="00686287" w:rsidP="00696443">
            <w:pPr>
              <w:jc w:val="center"/>
            </w:pPr>
          </w:p>
        </w:tc>
      </w:tr>
      <w:tr w:rsidR="002D1128" w:rsidRPr="00D45D04" w14:paraId="6C9C3735" w14:textId="77777777" w:rsidTr="00325028">
        <w:trPr>
          <w:jc w:val="center"/>
        </w:trPr>
        <w:tc>
          <w:tcPr>
            <w:tcW w:w="4489" w:type="dxa"/>
            <w:vAlign w:val="center"/>
          </w:tcPr>
          <w:p w14:paraId="583B01A1" w14:textId="67D357C7" w:rsidR="002D1128" w:rsidRDefault="00C96C5A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Abbate</w:t>
            </w:r>
            <w:r w:rsidR="00555D71">
              <w:rPr>
                <w:sz w:val="18"/>
                <w:szCs w:val="18"/>
              </w:rPr>
              <w:t xml:space="preserve"> Daniela</w:t>
            </w:r>
          </w:p>
        </w:tc>
        <w:tc>
          <w:tcPr>
            <w:tcW w:w="3587" w:type="dxa"/>
            <w:vAlign w:val="center"/>
          </w:tcPr>
          <w:p w14:paraId="6ABA718D" w14:textId="5E06D2BD" w:rsidR="002D1128" w:rsidRDefault="002D1128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Informatica</w:t>
            </w:r>
          </w:p>
        </w:tc>
        <w:tc>
          <w:tcPr>
            <w:tcW w:w="1146" w:type="dxa"/>
            <w:vAlign w:val="center"/>
          </w:tcPr>
          <w:p w14:paraId="0DA315ED" w14:textId="68B8F883" w:rsidR="002D1128" w:rsidRDefault="0084245A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448CE78F" w14:textId="77777777" w:rsidR="002D1128" w:rsidRPr="00E65916" w:rsidRDefault="002D1128" w:rsidP="00696443">
            <w:pPr>
              <w:jc w:val="center"/>
            </w:pPr>
          </w:p>
        </w:tc>
      </w:tr>
      <w:tr w:rsidR="007E5110" w:rsidRPr="00D45D04" w14:paraId="188C52A2" w14:textId="77777777" w:rsidTr="00325028">
        <w:trPr>
          <w:jc w:val="center"/>
        </w:trPr>
        <w:tc>
          <w:tcPr>
            <w:tcW w:w="4489" w:type="dxa"/>
            <w:vAlign w:val="center"/>
          </w:tcPr>
          <w:p w14:paraId="2065BF40" w14:textId="433C7DA3" w:rsidR="007E5110" w:rsidRPr="009921A0" w:rsidRDefault="003A498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Danza </w:t>
            </w:r>
            <w:r w:rsidR="00076EAE">
              <w:rPr>
                <w:sz w:val="18"/>
                <w:szCs w:val="18"/>
              </w:rPr>
              <w:t xml:space="preserve">Fiorilena </w:t>
            </w:r>
          </w:p>
        </w:tc>
        <w:tc>
          <w:tcPr>
            <w:tcW w:w="3587" w:type="dxa"/>
            <w:vAlign w:val="center"/>
          </w:tcPr>
          <w:p w14:paraId="7A66CC38" w14:textId="77777777" w:rsidR="007E5110" w:rsidRPr="00DF3B8C" w:rsidRDefault="00ED593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inglese</w:t>
            </w:r>
          </w:p>
        </w:tc>
        <w:tc>
          <w:tcPr>
            <w:tcW w:w="1146" w:type="dxa"/>
            <w:vAlign w:val="center"/>
          </w:tcPr>
          <w:p w14:paraId="54B5759B" w14:textId="5B241BCB" w:rsidR="007E5110" w:rsidRPr="00E65916" w:rsidRDefault="00935E23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506D9F7D" w14:textId="77777777" w:rsidR="007E5110" w:rsidRPr="00E65916" w:rsidRDefault="007E5110" w:rsidP="00696443">
            <w:pPr>
              <w:jc w:val="center"/>
            </w:pPr>
          </w:p>
        </w:tc>
      </w:tr>
      <w:tr w:rsidR="007E5110" w:rsidRPr="00D45D04" w14:paraId="228F65E8" w14:textId="77777777" w:rsidTr="00325028">
        <w:trPr>
          <w:jc w:val="center"/>
        </w:trPr>
        <w:tc>
          <w:tcPr>
            <w:tcW w:w="4489" w:type="dxa"/>
            <w:vAlign w:val="center"/>
          </w:tcPr>
          <w:p w14:paraId="66D9D335" w14:textId="5CEDA9A5" w:rsidR="007E5110" w:rsidRPr="009921A0" w:rsidRDefault="00076EAE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Poldiallai Valeria</w:t>
            </w:r>
          </w:p>
        </w:tc>
        <w:tc>
          <w:tcPr>
            <w:tcW w:w="3587" w:type="dxa"/>
            <w:vAlign w:val="center"/>
          </w:tcPr>
          <w:p w14:paraId="4D887DDB" w14:textId="77777777" w:rsidR="007E5110" w:rsidRPr="00DF3B8C" w:rsidRDefault="00ED593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francese</w:t>
            </w:r>
          </w:p>
        </w:tc>
        <w:tc>
          <w:tcPr>
            <w:tcW w:w="1146" w:type="dxa"/>
          </w:tcPr>
          <w:p w14:paraId="08512017" w14:textId="19F10F75" w:rsidR="007E5110" w:rsidRPr="00E65916" w:rsidRDefault="007E5110" w:rsidP="0069644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B48CA8E" w14:textId="5E64F22A" w:rsidR="007E5110" w:rsidRPr="00E65916" w:rsidRDefault="00076EAE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E5110" w:rsidRPr="00D45D04" w14:paraId="1EEC25F7" w14:textId="77777777" w:rsidTr="00325028">
        <w:trPr>
          <w:jc w:val="center"/>
        </w:trPr>
        <w:tc>
          <w:tcPr>
            <w:tcW w:w="4489" w:type="dxa"/>
            <w:vAlign w:val="center"/>
          </w:tcPr>
          <w:p w14:paraId="21845082" w14:textId="31DB5405" w:rsidR="007E5110" w:rsidRPr="009921A0" w:rsidRDefault="00C96C5A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Latini</w:t>
            </w:r>
            <w:r w:rsidR="00555D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87" w:type="dxa"/>
            <w:vAlign w:val="center"/>
          </w:tcPr>
          <w:p w14:paraId="6C1144FE" w14:textId="2C9E0D7B" w:rsidR="007E5110" w:rsidRPr="00DF3B8C" w:rsidRDefault="00ED593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Matematica </w:t>
            </w:r>
          </w:p>
        </w:tc>
        <w:tc>
          <w:tcPr>
            <w:tcW w:w="1146" w:type="dxa"/>
          </w:tcPr>
          <w:p w14:paraId="6D90C632" w14:textId="24F0A12D" w:rsidR="007E5110" w:rsidRPr="00E65916" w:rsidRDefault="00935E23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66106B2A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476A3DDC" w14:textId="77777777" w:rsidTr="00325028">
        <w:trPr>
          <w:jc w:val="center"/>
        </w:trPr>
        <w:tc>
          <w:tcPr>
            <w:tcW w:w="4489" w:type="dxa"/>
            <w:vAlign w:val="center"/>
          </w:tcPr>
          <w:p w14:paraId="64794A4C" w14:textId="3B60DAEE" w:rsidR="007E5110" w:rsidRPr="009921A0" w:rsidRDefault="003A498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Cornetta </w:t>
            </w:r>
            <w:r w:rsidR="002D1128">
              <w:rPr>
                <w:sz w:val="18"/>
                <w:szCs w:val="18"/>
              </w:rPr>
              <w:t xml:space="preserve">Tommaso </w:t>
            </w:r>
          </w:p>
        </w:tc>
        <w:tc>
          <w:tcPr>
            <w:tcW w:w="3587" w:type="dxa"/>
            <w:vAlign w:val="center"/>
          </w:tcPr>
          <w:p w14:paraId="1C243016" w14:textId="77777777" w:rsidR="007E5110" w:rsidRPr="00DF3B8C" w:rsidRDefault="00ED593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naturali</w:t>
            </w:r>
          </w:p>
        </w:tc>
        <w:tc>
          <w:tcPr>
            <w:tcW w:w="1146" w:type="dxa"/>
          </w:tcPr>
          <w:p w14:paraId="335573BD" w14:textId="3E63FC3C" w:rsidR="007E5110" w:rsidRPr="00E65916" w:rsidRDefault="00935E23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7045F8E4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586EB2" w:rsidRPr="00D45D04" w14:paraId="2517899B" w14:textId="77777777" w:rsidTr="00325028">
        <w:trPr>
          <w:jc w:val="center"/>
        </w:trPr>
        <w:tc>
          <w:tcPr>
            <w:tcW w:w="4489" w:type="dxa"/>
            <w:vAlign w:val="center"/>
          </w:tcPr>
          <w:p w14:paraId="51D404A7" w14:textId="5324A50E" w:rsidR="00586EB2" w:rsidRDefault="00076EAE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Russo Carmelo</w:t>
            </w:r>
          </w:p>
        </w:tc>
        <w:tc>
          <w:tcPr>
            <w:tcW w:w="3587" w:type="dxa"/>
            <w:vAlign w:val="center"/>
          </w:tcPr>
          <w:p w14:paraId="4DC34B71" w14:textId="77777777" w:rsidR="00586EB2" w:rsidRPr="00DF3B8C" w:rsidRDefault="00ED593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</w:t>
            </w:r>
          </w:p>
        </w:tc>
        <w:tc>
          <w:tcPr>
            <w:tcW w:w="1146" w:type="dxa"/>
          </w:tcPr>
          <w:p w14:paraId="5832008C" w14:textId="1CD06F2D" w:rsidR="00586EB2" w:rsidRPr="00E65916" w:rsidRDefault="00935E23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114BD42D" w14:textId="77777777" w:rsidR="00586EB2" w:rsidRPr="00E65916" w:rsidRDefault="00586EB2" w:rsidP="00586EB2">
            <w:pPr>
              <w:rPr>
                <w:b/>
              </w:rPr>
            </w:pPr>
          </w:p>
        </w:tc>
      </w:tr>
      <w:tr w:rsidR="00586EB2" w:rsidRPr="00D45D04" w14:paraId="0F55B101" w14:textId="77777777" w:rsidTr="00325028">
        <w:trPr>
          <w:jc w:val="center"/>
        </w:trPr>
        <w:tc>
          <w:tcPr>
            <w:tcW w:w="4489" w:type="dxa"/>
            <w:vAlign w:val="center"/>
          </w:tcPr>
          <w:p w14:paraId="22DE22A1" w14:textId="21C3631C" w:rsidR="00586EB2" w:rsidRDefault="00076EAE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Oberti Chiara</w:t>
            </w:r>
          </w:p>
        </w:tc>
        <w:tc>
          <w:tcPr>
            <w:tcW w:w="3587" w:type="dxa"/>
            <w:vAlign w:val="center"/>
          </w:tcPr>
          <w:p w14:paraId="3EE3486A" w14:textId="787AAB0C" w:rsidR="00586EB2" w:rsidRPr="00DF3B8C" w:rsidRDefault="00ED593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  <w:r w:rsidR="00935E23">
              <w:rPr>
                <w:sz w:val="18"/>
                <w:szCs w:val="18"/>
              </w:rPr>
              <w:t xml:space="preserve"> cattolica</w:t>
            </w:r>
          </w:p>
        </w:tc>
        <w:tc>
          <w:tcPr>
            <w:tcW w:w="1146" w:type="dxa"/>
          </w:tcPr>
          <w:p w14:paraId="305DE0C0" w14:textId="0345E1F9" w:rsidR="00586EB2" w:rsidRPr="00E65916" w:rsidRDefault="00935E23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1C840237" w14:textId="77777777" w:rsidR="00586EB2" w:rsidRPr="00E65916" w:rsidRDefault="00586EB2" w:rsidP="00586EB2">
            <w:pPr>
              <w:rPr>
                <w:b/>
              </w:rPr>
            </w:pPr>
          </w:p>
        </w:tc>
      </w:tr>
    </w:tbl>
    <w:p w14:paraId="6544FBBD" w14:textId="77777777" w:rsidR="007E5110" w:rsidRPr="0032092E" w:rsidRDefault="007E5110" w:rsidP="007E5110">
      <w:pPr>
        <w:jc w:val="both"/>
      </w:pPr>
    </w:p>
    <w:p w14:paraId="227A5F8C" w14:textId="4DE35735" w:rsidR="007E5110" w:rsidRPr="00284E8B" w:rsidRDefault="007E5110" w:rsidP="007E5110">
      <w:pPr>
        <w:jc w:val="both"/>
        <w:rPr>
          <w:rFonts w:ascii="Arial" w:hAnsi="Arial" w:cs="Arial"/>
          <w:szCs w:val="24"/>
        </w:rPr>
      </w:pPr>
      <w:r w:rsidRPr="00284E8B">
        <w:rPr>
          <w:rFonts w:ascii="Arial" w:hAnsi="Arial" w:cs="Arial"/>
          <w:szCs w:val="24"/>
        </w:rPr>
        <w:t xml:space="preserve">Il giorno </w:t>
      </w:r>
      <w:r w:rsidR="000C1E96">
        <w:rPr>
          <w:rFonts w:ascii="Arial" w:hAnsi="Arial" w:cs="Arial"/>
          <w:b/>
          <w:szCs w:val="24"/>
        </w:rPr>
        <w:t>06</w:t>
      </w:r>
      <w:r w:rsidR="00935E23" w:rsidRPr="00284E8B">
        <w:rPr>
          <w:rFonts w:ascii="Arial" w:hAnsi="Arial" w:cs="Arial"/>
          <w:b/>
          <w:szCs w:val="24"/>
        </w:rPr>
        <w:t xml:space="preserve"> </w:t>
      </w:r>
      <w:r w:rsidRPr="00284E8B">
        <w:rPr>
          <w:rFonts w:ascii="Arial" w:hAnsi="Arial" w:cs="Arial"/>
          <w:szCs w:val="24"/>
        </w:rPr>
        <w:t xml:space="preserve">del mese di </w:t>
      </w:r>
      <w:r w:rsidR="000C1E96">
        <w:rPr>
          <w:rFonts w:ascii="Arial" w:hAnsi="Arial" w:cs="Arial"/>
          <w:b/>
          <w:szCs w:val="24"/>
        </w:rPr>
        <w:t>OTTOBRE</w:t>
      </w:r>
      <w:r w:rsidRPr="00284E8B">
        <w:rPr>
          <w:rFonts w:ascii="Arial" w:hAnsi="Arial" w:cs="Arial"/>
          <w:b/>
          <w:szCs w:val="24"/>
        </w:rPr>
        <w:t xml:space="preserve"> </w:t>
      </w:r>
      <w:r w:rsidRPr="00284E8B">
        <w:rPr>
          <w:rFonts w:ascii="Arial" w:hAnsi="Arial" w:cs="Arial"/>
          <w:szCs w:val="24"/>
        </w:rPr>
        <w:t xml:space="preserve">dell’anno scolastico </w:t>
      </w:r>
      <w:r w:rsidR="00325028" w:rsidRPr="00284E8B">
        <w:rPr>
          <w:rFonts w:ascii="Arial" w:hAnsi="Arial" w:cs="Arial"/>
          <w:b/>
          <w:szCs w:val="24"/>
        </w:rPr>
        <w:t>202</w:t>
      </w:r>
      <w:r w:rsidR="000C1E96">
        <w:rPr>
          <w:rFonts w:ascii="Arial" w:hAnsi="Arial" w:cs="Arial"/>
          <w:b/>
          <w:szCs w:val="24"/>
        </w:rPr>
        <w:t>3</w:t>
      </w:r>
      <w:r w:rsidR="00325028" w:rsidRPr="00284E8B">
        <w:rPr>
          <w:rFonts w:ascii="Arial" w:hAnsi="Arial" w:cs="Arial"/>
          <w:b/>
          <w:szCs w:val="24"/>
        </w:rPr>
        <w:t>-2</w:t>
      </w:r>
      <w:r w:rsidR="000C1E96">
        <w:rPr>
          <w:rFonts w:ascii="Arial" w:hAnsi="Arial" w:cs="Arial"/>
          <w:b/>
          <w:szCs w:val="24"/>
        </w:rPr>
        <w:t>4</w:t>
      </w:r>
      <w:r w:rsidRPr="00284E8B">
        <w:rPr>
          <w:rFonts w:ascii="Arial" w:hAnsi="Arial" w:cs="Arial"/>
          <w:szCs w:val="24"/>
        </w:rPr>
        <w:t xml:space="preserve">, alle ore </w:t>
      </w:r>
      <w:r w:rsidR="00325028" w:rsidRPr="00284E8B">
        <w:rPr>
          <w:rFonts w:ascii="Arial" w:hAnsi="Arial" w:cs="Arial"/>
          <w:b/>
          <w:szCs w:val="24"/>
        </w:rPr>
        <w:t>1</w:t>
      </w:r>
      <w:r w:rsidR="000C1E96">
        <w:rPr>
          <w:rFonts w:ascii="Arial" w:hAnsi="Arial" w:cs="Arial"/>
          <w:b/>
          <w:szCs w:val="24"/>
        </w:rPr>
        <w:t>5</w:t>
      </w:r>
      <w:r w:rsidR="00935E23" w:rsidRPr="00284E8B">
        <w:rPr>
          <w:rFonts w:ascii="Arial" w:hAnsi="Arial" w:cs="Arial"/>
          <w:b/>
          <w:szCs w:val="24"/>
        </w:rPr>
        <w:t>.00</w:t>
      </w:r>
      <w:r w:rsidRPr="00284E8B">
        <w:rPr>
          <w:rFonts w:ascii="Arial" w:hAnsi="Arial" w:cs="Arial"/>
          <w:b/>
          <w:szCs w:val="24"/>
        </w:rPr>
        <w:t xml:space="preserve"> </w:t>
      </w:r>
      <w:r w:rsidR="00041302" w:rsidRPr="00284E8B">
        <w:rPr>
          <w:rFonts w:ascii="Arial" w:hAnsi="Arial" w:cs="Arial"/>
          <w:szCs w:val="24"/>
        </w:rPr>
        <w:t xml:space="preserve">in modalità telematica </w:t>
      </w:r>
      <w:r w:rsidRPr="00284E8B">
        <w:rPr>
          <w:rFonts w:ascii="Arial" w:hAnsi="Arial" w:cs="Arial"/>
          <w:szCs w:val="24"/>
        </w:rPr>
        <w:t xml:space="preserve">si riunisce il Consiglio di Classe della </w:t>
      </w:r>
      <w:r w:rsidR="00CD3859">
        <w:rPr>
          <w:rFonts w:ascii="Arial" w:hAnsi="Arial" w:cs="Arial"/>
          <w:b/>
          <w:szCs w:val="24"/>
        </w:rPr>
        <w:t>2 A</w:t>
      </w:r>
      <w:r w:rsidR="000C1E96">
        <w:rPr>
          <w:rFonts w:ascii="Arial" w:hAnsi="Arial" w:cs="Arial"/>
          <w:b/>
          <w:szCs w:val="24"/>
        </w:rPr>
        <w:t>T</w:t>
      </w:r>
      <w:r w:rsidRPr="00284E8B">
        <w:rPr>
          <w:rFonts w:ascii="Arial" w:hAnsi="Arial" w:cs="Arial"/>
          <w:szCs w:val="24"/>
        </w:rPr>
        <w:t>, convocato con circolare n.</w:t>
      </w:r>
      <w:r w:rsidR="000C1E96">
        <w:rPr>
          <w:rFonts w:ascii="Arial" w:hAnsi="Arial" w:cs="Arial"/>
          <w:szCs w:val="24"/>
        </w:rPr>
        <w:t xml:space="preserve"> </w:t>
      </w:r>
      <w:r w:rsidR="00217239">
        <w:rPr>
          <w:rFonts w:ascii="Arial" w:hAnsi="Arial" w:cs="Arial"/>
          <w:szCs w:val="24"/>
        </w:rPr>
        <w:t>46 del</w:t>
      </w:r>
      <w:r w:rsidR="00710176">
        <w:rPr>
          <w:rFonts w:ascii="Arial" w:hAnsi="Arial" w:cs="Arial"/>
          <w:szCs w:val="24"/>
        </w:rPr>
        <w:t xml:space="preserve"> 2</w:t>
      </w:r>
      <w:r w:rsidR="00197C84">
        <w:rPr>
          <w:rFonts w:ascii="Arial" w:hAnsi="Arial" w:cs="Arial"/>
          <w:szCs w:val="24"/>
        </w:rPr>
        <w:t xml:space="preserve">6 </w:t>
      </w:r>
      <w:r w:rsidR="00710176">
        <w:rPr>
          <w:rFonts w:ascii="Arial" w:hAnsi="Arial" w:cs="Arial"/>
          <w:szCs w:val="24"/>
        </w:rPr>
        <w:t>settembre 2023</w:t>
      </w:r>
    </w:p>
    <w:p w14:paraId="4BB04830" w14:textId="77777777" w:rsidR="007E5110" w:rsidRPr="00284E8B" w:rsidRDefault="007E5110" w:rsidP="007E5110">
      <w:pPr>
        <w:jc w:val="both"/>
        <w:rPr>
          <w:rFonts w:ascii="Arial" w:hAnsi="Arial" w:cs="Arial"/>
          <w:b/>
          <w:szCs w:val="24"/>
        </w:rPr>
      </w:pPr>
    </w:p>
    <w:p w14:paraId="36A5F00D" w14:textId="77777777" w:rsidR="007E5110" w:rsidRDefault="007E5110" w:rsidP="007E5110">
      <w:pPr>
        <w:jc w:val="both"/>
        <w:rPr>
          <w:rFonts w:ascii="Arial" w:hAnsi="Arial" w:cs="Arial"/>
          <w:b/>
          <w:szCs w:val="24"/>
        </w:rPr>
      </w:pPr>
    </w:p>
    <w:p w14:paraId="5FD4CC0E" w14:textId="77777777" w:rsidR="00DB1818" w:rsidRPr="00284E8B" w:rsidRDefault="00DB1818" w:rsidP="007E5110">
      <w:pPr>
        <w:jc w:val="both"/>
        <w:rPr>
          <w:rFonts w:ascii="Arial" w:hAnsi="Arial" w:cs="Arial"/>
          <w:b/>
          <w:szCs w:val="24"/>
        </w:rPr>
      </w:pPr>
    </w:p>
    <w:p w14:paraId="16F6F020" w14:textId="4C0ED13B" w:rsidR="007E5110" w:rsidRPr="00284E8B" w:rsidRDefault="00325028" w:rsidP="007E5110">
      <w:pPr>
        <w:jc w:val="both"/>
        <w:rPr>
          <w:rFonts w:ascii="Arial" w:hAnsi="Arial" w:cs="Arial"/>
          <w:szCs w:val="24"/>
        </w:rPr>
      </w:pPr>
      <w:r w:rsidRPr="00284E8B">
        <w:rPr>
          <w:rFonts w:ascii="Arial" w:hAnsi="Arial" w:cs="Arial"/>
          <w:b/>
          <w:szCs w:val="24"/>
        </w:rPr>
        <w:t xml:space="preserve">Presiede la riunione la coordinatrice prof.ssa </w:t>
      </w:r>
      <w:r w:rsidR="00555D71">
        <w:rPr>
          <w:rFonts w:ascii="Arial" w:hAnsi="Arial" w:cs="Arial"/>
          <w:b/>
          <w:szCs w:val="24"/>
        </w:rPr>
        <w:t>Cristina Iaccarino</w:t>
      </w:r>
      <w:r w:rsidR="007E5110" w:rsidRPr="00284E8B">
        <w:rPr>
          <w:rFonts w:ascii="Arial" w:hAnsi="Arial" w:cs="Arial"/>
          <w:b/>
          <w:szCs w:val="24"/>
        </w:rPr>
        <w:t xml:space="preserve">, funge da segretario </w:t>
      </w:r>
      <w:r w:rsidRPr="00284E8B">
        <w:rPr>
          <w:rFonts w:ascii="Arial" w:hAnsi="Arial" w:cs="Arial"/>
          <w:b/>
          <w:szCs w:val="24"/>
        </w:rPr>
        <w:t>la prof.ssa</w:t>
      </w:r>
      <w:r w:rsidR="00DB49CA">
        <w:rPr>
          <w:rFonts w:ascii="Arial" w:hAnsi="Arial" w:cs="Arial"/>
          <w:b/>
          <w:szCs w:val="24"/>
        </w:rPr>
        <w:t xml:space="preserve"> Lorenza Pallini</w:t>
      </w:r>
      <w:r w:rsidRPr="00284E8B">
        <w:rPr>
          <w:rFonts w:ascii="Arial" w:hAnsi="Arial" w:cs="Arial"/>
          <w:b/>
          <w:szCs w:val="24"/>
        </w:rPr>
        <w:t xml:space="preserve"> </w:t>
      </w:r>
    </w:p>
    <w:p w14:paraId="1A66C774" w14:textId="77777777" w:rsidR="007E5110" w:rsidRPr="00284E8B" w:rsidRDefault="007E5110" w:rsidP="007E5110">
      <w:pPr>
        <w:jc w:val="both"/>
        <w:rPr>
          <w:rFonts w:ascii="Arial" w:hAnsi="Arial" w:cs="Arial"/>
          <w:szCs w:val="24"/>
        </w:rPr>
      </w:pPr>
    </w:p>
    <w:p w14:paraId="39A0D3BC" w14:textId="77777777" w:rsidR="00284E8B" w:rsidRDefault="007E5110" w:rsidP="00284E8B">
      <w:pPr>
        <w:jc w:val="both"/>
        <w:rPr>
          <w:rFonts w:ascii="Arial" w:hAnsi="Arial" w:cs="Arial"/>
          <w:szCs w:val="24"/>
        </w:rPr>
      </w:pPr>
      <w:r w:rsidRPr="00284E8B">
        <w:rPr>
          <w:rFonts w:ascii="Arial" w:hAnsi="Arial" w:cs="Arial"/>
          <w:szCs w:val="24"/>
        </w:rPr>
        <w:t>Riconosciuta la validità della seduta, il presidente la dichiara aperta, dando inizio alla discussione dei seguenti punti all’ordine del giorno.</w:t>
      </w:r>
    </w:p>
    <w:p w14:paraId="6DCDFB5C" w14:textId="77777777" w:rsidR="00BB1337" w:rsidRDefault="00BB1337" w:rsidP="00284E8B">
      <w:pPr>
        <w:jc w:val="both"/>
        <w:rPr>
          <w:rFonts w:ascii="Arial" w:hAnsi="Arial" w:cs="Arial"/>
          <w:szCs w:val="24"/>
        </w:rPr>
      </w:pPr>
    </w:p>
    <w:p w14:paraId="0663E6C6" w14:textId="77777777" w:rsidR="00BB1337" w:rsidRPr="00BB1337" w:rsidRDefault="00BB1337" w:rsidP="00BB1337">
      <w:pPr>
        <w:jc w:val="both"/>
        <w:rPr>
          <w:rFonts w:ascii="Arial" w:hAnsi="Arial" w:cs="Arial"/>
          <w:szCs w:val="24"/>
        </w:rPr>
      </w:pPr>
      <w:r w:rsidRPr="00BB1337">
        <w:rPr>
          <w:rFonts w:ascii="Arial" w:hAnsi="Arial" w:cs="Arial"/>
          <w:szCs w:val="24"/>
        </w:rPr>
        <w:t>Andamento didattico-disciplinare;</w:t>
      </w:r>
    </w:p>
    <w:p w14:paraId="4198E829" w14:textId="77777777" w:rsidR="00BB1337" w:rsidRPr="00BB1337" w:rsidRDefault="00BB1337" w:rsidP="00BB1337">
      <w:pPr>
        <w:jc w:val="both"/>
        <w:rPr>
          <w:rFonts w:ascii="Arial" w:hAnsi="Arial" w:cs="Arial"/>
          <w:szCs w:val="24"/>
        </w:rPr>
      </w:pPr>
      <w:r w:rsidRPr="00BB1337">
        <w:rPr>
          <w:rFonts w:ascii="Arial" w:hAnsi="Arial" w:cs="Arial"/>
          <w:szCs w:val="24"/>
        </w:rPr>
        <w:t>2. Programmazione e gestione visite culturali e uscite didattiche, come indicato nella Circolare 45 del</w:t>
      </w:r>
    </w:p>
    <w:p w14:paraId="220F4982" w14:textId="77777777" w:rsidR="00BB1337" w:rsidRPr="00BB1337" w:rsidRDefault="00BB1337" w:rsidP="00BB1337">
      <w:pPr>
        <w:jc w:val="both"/>
        <w:rPr>
          <w:rFonts w:ascii="Arial" w:hAnsi="Arial" w:cs="Arial"/>
          <w:szCs w:val="24"/>
        </w:rPr>
      </w:pPr>
      <w:r w:rsidRPr="00BB1337">
        <w:rPr>
          <w:rFonts w:ascii="Arial" w:hAnsi="Arial" w:cs="Arial"/>
          <w:szCs w:val="24"/>
        </w:rPr>
        <w:t>26/09/2023;</w:t>
      </w:r>
    </w:p>
    <w:p w14:paraId="3F83C72F" w14:textId="77777777" w:rsidR="00BB1337" w:rsidRPr="00BB1337" w:rsidRDefault="00BB1337" w:rsidP="00BB1337">
      <w:pPr>
        <w:jc w:val="both"/>
        <w:rPr>
          <w:rFonts w:ascii="Arial" w:hAnsi="Arial" w:cs="Arial"/>
          <w:szCs w:val="24"/>
        </w:rPr>
      </w:pPr>
      <w:r w:rsidRPr="00BB1337">
        <w:rPr>
          <w:rFonts w:ascii="Arial" w:hAnsi="Arial" w:cs="Arial"/>
          <w:szCs w:val="24"/>
        </w:rPr>
        <w:t>3. Viaggi di istruzione, come indicato nella Circolare di prossima pubblicazione</w:t>
      </w:r>
    </w:p>
    <w:p w14:paraId="3D7D3070" w14:textId="77777777" w:rsidR="00BB1337" w:rsidRPr="00BB1337" w:rsidRDefault="00BB1337" w:rsidP="00BB1337">
      <w:pPr>
        <w:jc w:val="both"/>
        <w:rPr>
          <w:rFonts w:ascii="Arial" w:hAnsi="Arial" w:cs="Arial"/>
          <w:szCs w:val="24"/>
        </w:rPr>
      </w:pPr>
      <w:r w:rsidRPr="00BB1337">
        <w:rPr>
          <w:rFonts w:ascii="Arial" w:hAnsi="Arial" w:cs="Arial"/>
          <w:szCs w:val="24"/>
        </w:rPr>
        <w:t>4. Proposte interventi di recupero e valorizzazione delle eccellenze;</w:t>
      </w:r>
    </w:p>
    <w:p w14:paraId="06B814C7" w14:textId="77777777" w:rsidR="00BB1337" w:rsidRPr="00BB1337" w:rsidRDefault="00BB1337" w:rsidP="00BB1337">
      <w:pPr>
        <w:jc w:val="both"/>
        <w:rPr>
          <w:rFonts w:ascii="Arial" w:hAnsi="Arial" w:cs="Arial"/>
          <w:szCs w:val="24"/>
        </w:rPr>
      </w:pPr>
      <w:r w:rsidRPr="00BB1337">
        <w:rPr>
          <w:rFonts w:ascii="Arial" w:hAnsi="Arial" w:cs="Arial"/>
          <w:szCs w:val="24"/>
        </w:rPr>
        <w:lastRenderedPageBreak/>
        <w:t>5. Nomina coordinatore di Educazione Civica;</w:t>
      </w:r>
    </w:p>
    <w:p w14:paraId="5F01D2D5" w14:textId="77777777" w:rsidR="00BB1337" w:rsidRPr="00BB1337" w:rsidRDefault="00BB1337" w:rsidP="00BB1337">
      <w:pPr>
        <w:jc w:val="both"/>
        <w:rPr>
          <w:rFonts w:ascii="Arial" w:hAnsi="Arial" w:cs="Arial"/>
          <w:szCs w:val="24"/>
        </w:rPr>
      </w:pPr>
      <w:r w:rsidRPr="00BB1337">
        <w:rPr>
          <w:rFonts w:ascii="Arial" w:hAnsi="Arial" w:cs="Arial"/>
          <w:szCs w:val="24"/>
        </w:rPr>
        <w:t>6. Per le classi terze, quarte e quinte: individuazione progetto PCTO;</w:t>
      </w:r>
    </w:p>
    <w:p w14:paraId="64022C97" w14:textId="77777777" w:rsidR="00BB1337" w:rsidRPr="00BB1337" w:rsidRDefault="00BB1337" w:rsidP="00BB1337">
      <w:pPr>
        <w:jc w:val="both"/>
        <w:rPr>
          <w:rFonts w:ascii="Arial" w:hAnsi="Arial" w:cs="Arial"/>
          <w:szCs w:val="24"/>
        </w:rPr>
      </w:pPr>
      <w:r w:rsidRPr="00BB1337">
        <w:rPr>
          <w:rFonts w:ascii="Arial" w:hAnsi="Arial" w:cs="Arial"/>
          <w:szCs w:val="24"/>
        </w:rPr>
        <w:t>7. Nomina ufficiale tutor PCTO;</w:t>
      </w:r>
    </w:p>
    <w:p w14:paraId="42757652" w14:textId="77777777" w:rsidR="00BB1337" w:rsidRPr="00BB1337" w:rsidRDefault="00BB1337" w:rsidP="00BB1337">
      <w:pPr>
        <w:jc w:val="both"/>
        <w:rPr>
          <w:rFonts w:ascii="Arial" w:hAnsi="Arial" w:cs="Arial"/>
          <w:szCs w:val="24"/>
        </w:rPr>
      </w:pPr>
      <w:r w:rsidRPr="00BB1337">
        <w:rPr>
          <w:rFonts w:ascii="Arial" w:hAnsi="Arial" w:cs="Arial"/>
          <w:szCs w:val="24"/>
        </w:rPr>
        <w:t>8. Individuazione nominativi alunni eccellenti per incarico peer tutoring in Inglese, Fisica, Matematica e</w:t>
      </w:r>
    </w:p>
    <w:p w14:paraId="2F48FCFC" w14:textId="77777777" w:rsidR="00BB1337" w:rsidRPr="00BB1337" w:rsidRDefault="00BB1337" w:rsidP="00BB1337">
      <w:pPr>
        <w:jc w:val="both"/>
        <w:rPr>
          <w:rFonts w:ascii="Arial" w:hAnsi="Arial" w:cs="Arial"/>
          <w:szCs w:val="24"/>
        </w:rPr>
      </w:pPr>
      <w:r w:rsidRPr="00BB1337">
        <w:rPr>
          <w:rFonts w:ascii="Arial" w:hAnsi="Arial" w:cs="Arial"/>
          <w:szCs w:val="24"/>
        </w:rPr>
        <w:t>Francese, da inviare alla Funzione Strumentale “Sostegno allo Studio”, prof.ssa Villani via mail.</w:t>
      </w:r>
    </w:p>
    <w:p w14:paraId="1E1E172E" w14:textId="77777777" w:rsidR="00BB1337" w:rsidRPr="00BB1337" w:rsidRDefault="00BB1337" w:rsidP="00BB1337">
      <w:pPr>
        <w:jc w:val="both"/>
        <w:rPr>
          <w:rFonts w:ascii="Arial" w:hAnsi="Arial" w:cs="Arial"/>
          <w:szCs w:val="24"/>
        </w:rPr>
      </w:pPr>
      <w:r w:rsidRPr="00BB1337">
        <w:rPr>
          <w:rFonts w:ascii="Arial" w:hAnsi="Arial" w:cs="Arial"/>
          <w:szCs w:val="24"/>
        </w:rPr>
        <w:t>9. Per la classi quarte e quinte: individuazione modulo CLIL;</w:t>
      </w:r>
    </w:p>
    <w:p w14:paraId="036C0C11" w14:textId="77777777" w:rsidR="00BB1337" w:rsidRPr="00BB1337" w:rsidRDefault="00BB1337" w:rsidP="00BB1337">
      <w:pPr>
        <w:jc w:val="both"/>
        <w:rPr>
          <w:rFonts w:ascii="Arial" w:hAnsi="Arial" w:cs="Arial"/>
          <w:szCs w:val="24"/>
        </w:rPr>
      </w:pPr>
      <w:r w:rsidRPr="00BB1337">
        <w:rPr>
          <w:rFonts w:ascii="Arial" w:hAnsi="Arial" w:cs="Arial"/>
          <w:szCs w:val="24"/>
        </w:rPr>
        <w:t>10. Sperimentazione alunni atleti di alto livello, se presenti;</w:t>
      </w:r>
    </w:p>
    <w:p w14:paraId="63179F2C" w14:textId="77777777" w:rsidR="00BB1337" w:rsidRPr="00BB1337" w:rsidRDefault="00BB1337" w:rsidP="00BB1337">
      <w:pPr>
        <w:jc w:val="both"/>
        <w:rPr>
          <w:rFonts w:ascii="Arial" w:hAnsi="Arial" w:cs="Arial"/>
          <w:szCs w:val="24"/>
        </w:rPr>
      </w:pPr>
      <w:r w:rsidRPr="00BB1337">
        <w:rPr>
          <w:rFonts w:ascii="Arial" w:hAnsi="Arial" w:cs="Arial"/>
          <w:szCs w:val="24"/>
        </w:rPr>
        <w:t>11. Segnalazione alunni non frequentanti;</w:t>
      </w:r>
    </w:p>
    <w:p w14:paraId="1C424144" w14:textId="77777777" w:rsidR="00BB1337" w:rsidRPr="00BB1337" w:rsidRDefault="00BB1337" w:rsidP="00BB1337">
      <w:pPr>
        <w:jc w:val="both"/>
        <w:rPr>
          <w:rFonts w:ascii="Arial" w:hAnsi="Arial" w:cs="Arial"/>
          <w:szCs w:val="24"/>
        </w:rPr>
      </w:pPr>
      <w:r w:rsidRPr="00BB1337">
        <w:rPr>
          <w:rFonts w:ascii="Arial" w:hAnsi="Arial" w:cs="Arial"/>
          <w:szCs w:val="24"/>
        </w:rPr>
        <w:t>12. Individuazione nominativi alunni per attivazione corso Italiano L2 (Italiano per stranieri) da inviare alla</w:t>
      </w:r>
    </w:p>
    <w:p w14:paraId="34CE7EDB" w14:textId="77777777" w:rsidR="00BB1337" w:rsidRPr="00BB1337" w:rsidRDefault="00BB1337" w:rsidP="00BB1337">
      <w:pPr>
        <w:jc w:val="both"/>
        <w:rPr>
          <w:rFonts w:ascii="Arial" w:hAnsi="Arial" w:cs="Arial"/>
          <w:szCs w:val="24"/>
        </w:rPr>
      </w:pPr>
      <w:r w:rsidRPr="00BB1337">
        <w:rPr>
          <w:rFonts w:ascii="Arial" w:hAnsi="Arial" w:cs="Arial"/>
          <w:szCs w:val="24"/>
        </w:rPr>
        <w:t>Funzione Strumentale “Sostegno allo Studio”, prof.ssa Villani via mail.</w:t>
      </w:r>
    </w:p>
    <w:p w14:paraId="72EA0861" w14:textId="70E57764" w:rsidR="00BB1337" w:rsidRDefault="00BB1337" w:rsidP="00BB1337">
      <w:pPr>
        <w:jc w:val="both"/>
        <w:rPr>
          <w:rFonts w:ascii="Arial" w:hAnsi="Arial" w:cs="Arial"/>
          <w:szCs w:val="24"/>
        </w:rPr>
      </w:pPr>
      <w:r w:rsidRPr="00BB1337">
        <w:rPr>
          <w:rFonts w:ascii="Arial" w:hAnsi="Arial" w:cs="Arial"/>
          <w:szCs w:val="24"/>
        </w:rPr>
        <w:t>13. Varie ed eventuali.</w:t>
      </w:r>
      <w:r w:rsidRPr="00BB1337">
        <w:rPr>
          <w:rFonts w:ascii="Arial" w:hAnsi="Arial" w:cs="Arial"/>
          <w:szCs w:val="24"/>
        </w:rPr>
        <w:cr/>
      </w:r>
    </w:p>
    <w:p w14:paraId="3676B7D1" w14:textId="77777777" w:rsidR="007E5110" w:rsidRDefault="007E5110" w:rsidP="007E5110">
      <w:pPr>
        <w:jc w:val="both"/>
      </w:pPr>
    </w:p>
    <w:tbl>
      <w:tblPr>
        <w:tblW w:w="10087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7"/>
      </w:tblGrid>
      <w:tr w:rsidR="007E5110" w14:paraId="2CD60C6A" w14:textId="77777777" w:rsidTr="00F65928">
        <w:tc>
          <w:tcPr>
            <w:tcW w:w="10087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0376A665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9DA1F85" w14:textId="2A8E0A6D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="00F458B1">
              <w:rPr>
                <w:rFonts w:eastAsia="Times New Roman"/>
                <w:b/>
                <w:caps/>
              </w:rPr>
              <w:t xml:space="preserve"> </w:t>
            </w:r>
            <w:r w:rsidR="00325028">
              <w:rPr>
                <w:rFonts w:eastAsia="Times New Roman"/>
                <w:b/>
                <w:caps/>
              </w:rPr>
              <w:t>Andamento didattico - disciplinare</w:t>
            </w:r>
          </w:p>
          <w:p w14:paraId="3FF81F50" w14:textId="77777777" w:rsidR="007E5110" w:rsidRDefault="007E5110" w:rsidP="00696443">
            <w:pPr>
              <w:pStyle w:val="Normal1"/>
            </w:pPr>
          </w:p>
        </w:tc>
      </w:tr>
      <w:tr w:rsidR="007E5110" w14:paraId="67E4F9EC" w14:textId="77777777" w:rsidTr="00F65928">
        <w:tc>
          <w:tcPr>
            <w:tcW w:w="10087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2AA71BDF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0314833B" w14:textId="77777777" w:rsidTr="00F65928">
        <w:tc>
          <w:tcPr>
            <w:tcW w:w="10087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5654D09D" w14:textId="77777777" w:rsidR="007E5110" w:rsidRPr="00F0112F" w:rsidRDefault="007E5110" w:rsidP="00696443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B55CE1" w14:textId="06B06A49" w:rsidR="0084245A" w:rsidRDefault="004C15C0" w:rsidP="00197C84">
            <w:pPr>
              <w:jc w:val="both"/>
              <w:rPr>
                <w:rFonts w:ascii="Arial" w:hAnsi="Arial" w:cs="Arial"/>
              </w:rPr>
            </w:pPr>
            <w:r w:rsidRPr="004C15C0">
              <w:rPr>
                <w:rFonts w:ascii="Arial" w:hAnsi="Arial" w:cs="Arial"/>
                <w:szCs w:val="24"/>
              </w:rPr>
              <w:t>In merito al primo punto all’ODG,</w:t>
            </w:r>
            <w:r w:rsidR="00110842" w:rsidRPr="00871DE9">
              <w:rPr>
                <w:rFonts w:ascii="Arial" w:hAnsi="Arial" w:cs="Arial"/>
              </w:rPr>
              <w:t xml:space="preserve"> </w:t>
            </w:r>
            <w:r w:rsidR="0084245A">
              <w:rPr>
                <w:rFonts w:ascii="Arial" w:hAnsi="Arial" w:cs="Arial"/>
              </w:rPr>
              <w:t>la coordinatrice illustra</w:t>
            </w:r>
            <w:r w:rsidR="00471010">
              <w:rPr>
                <w:rFonts w:ascii="Arial" w:hAnsi="Arial" w:cs="Arial"/>
              </w:rPr>
              <w:t>, anche ai nuovi colleghi del C.d.c,</w:t>
            </w:r>
            <w:r w:rsidR="0084245A">
              <w:rPr>
                <w:rFonts w:ascii="Arial" w:hAnsi="Arial" w:cs="Arial"/>
              </w:rPr>
              <w:t xml:space="preserve"> </w:t>
            </w:r>
            <w:r w:rsidR="00CD0091">
              <w:rPr>
                <w:rFonts w:ascii="Arial" w:hAnsi="Arial" w:cs="Arial"/>
              </w:rPr>
              <w:t xml:space="preserve">il percorso </w:t>
            </w:r>
            <w:r w:rsidR="00012021">
              <w:rPr>
                <w:rFonts w:ascii="Arial" w:hAnsi="Arial" w:cs="Arial"/>
              </w:rPr>
              <w:t xml:space="preserve">impegnativo affrontato lo scorso anno </w:t>
            </w:r>
            <w:r w:rsidR="00B243DF">
              <w:rPr>
                <w:rFonts w:ascii="Arial" w:hAnsi="Arial" w:cs="Arial"/>
              </w:rPr>
              <w:t>con la</w:t>
            </w:r>
            <w:r w:rsidR="00012021">
              <w:rPr>
                <w:rFonts w:ascii="Arial" w:hAnsi="Arial" w:cs="Arial"/>
              </w:rPr>
              <w:t xml:space="preserve"> classe. Rispetto all’andamento </w:t>
            </w:r>
            <w:r w:rsidR="005548A0">
              <w:rPr>
                <w:rFonts w:ascii="Arial" w:hAnsi="Arial" w:cs="Arial"/>
              </w:rPr>
              <w:t xml:space="preserve">passato, la </w:t>
            </w:r>
            <w:r w:rsidR="00FE0F3A">
              <w:rPr>
                <w:rFonts w:ascii="Arial" w:hAnsi="Arial" w:cs="Arial"/>
              </w:rPr>
              <w:t>situazione</w:t>
            </w:r>
            <w:r w:rsidR="005548A0">
              <w:rPr>
                <w:rFonts w:ascii="Arial" w:hAnsi="Arial" w:cs="Arial"/>
              </w:rPr>
              <w:t xml:space="preserve"> appare in netto miglioramento</w:t>
            </w:r>
            <w:r w:rsidR="00AB1657">
              <w:rPr>
                <w:rFonts w:ascii="Arial" w:hAnsi="Arial" w:cs="Arial"/>
              </w:rPr>
              <w:t>,</w:t>
            </w:r>
            <w:r w:rsidR="00AC26CA">
              <w:rPr>
                <w:rFonts w:ascii="Arial" w:hAnsi="Arial" w:cs="Arial"/>
              </w:rPr>
              <w:t xml:space="preserve"> anche se con una</w:t>
            </w:r>
            <w:r w:rsidR="00E30912">
              <w:rPr>
                <w:rFonts w:ascii="Arial" w:hAnsi="Arial" w:cs="Arial"/>
              </w:rPr>
              <w:t xml:space="preserve"> certa</w:t>
            </w:r>
            <w:r w:rsidR="00AC26CA">
              <w:rPr>
                <w:rFonts w:ascii="Arial" w:hAnsi="Arial" w:cs="Arial"/>
              </w:rPr>
              <w:t xml:space="preserve"> fragilità </w:t>
            </w:r>
            <w:r w:rsidR="00E30912">
              <w:rPr>
                <w:rFonts w:ascii="Arial" w:hAnsi="Arial" w:cs="Arial"/>
              </w:rPr>
              <w:t>del gruppo - classe</w:t>
            </w:r>
            <w:r w:rsidR="00D9660C">
              <w:rPr>
                <w:rFonts w:ascii="Arial" w:hAnsi="Arial" w:cs="Arial"/>
              </w:rPr>
              <w:t xml:space="preserve"> e alcuni elementi di disturbo</w:t>
            </w:r>
            <w:r w:rsidR="005548A0">
              <w:rPr>
                <w:rFonts w:ascii="Arial" w:hAnsi="Arial" w:cs="Arial"/>
              </w:rPr>
              <w:t>.</w:t>
            </w:r>
            <w:r w:rsidR="00D9660C">
              <w:rPr>
                <w:rFonts w:ascii="Arial" w:hAnsi="Arial" w:cs="Arial"/>
              </w:rPr>
              <w:t xml:space="preserve"> </w:t>
            </w:r>
            <w:r w:rsidR="00B42761">
              <w:rPr>
                <w:rFonts w:ascii="Arial" w:hAnsi="Arial" w:cs="Arial"/>
              </w:rPr>
              <w:t>Inoltre,</w:t>
            </w:r>
            <w:r w:rsidR="00D9660C">
              <w:rPr>
                <w:rFonts w:ascii="Arial" w:hAnsi="Arial" w:cs="Arial"/>
              </w:rPr>
              <w:t xml:space="preserve"> il livell</w:t>
            </w:r>
            <w:r w:rsidR="00AD787F">
              <w:rPr>
                <w:rFonts w:ascii="Arial" w:hAnsi="Arial" w:cs="Arial"/>
              </w:rPr>
              <w:t xml:space="preserve">o di preparazione </w:t>
            </w:r>
            <w:r w:rsidR="00502A8B">
              <w:rPr>
                <w:rFonts w:ascii="Arial" w:hAnsi="Arial" w:cs="Arial"/>
              </w:rPr>
              <w:t>complessiva appare piuttosto basso.</w:t>
            </w:r>
            <w:r w:rsidR="00FE0F3A">
              <w:rPr>
                <w:rFonts w:ascii="Arial" w:hAnsi="Arial" w:cs="Arial"/>
              </w:rPr>
              <w:t xml:space="preserve"> </w:t>
            </w:r>
            <w:r w:rsidR="00AA37E0">
              <w:rPr>
                <w:rFonts w:ascii="Arial" w:hAnsi="Arial" w:cs="Arial"/>
              </w:rPr>
              <w:t>Un’alunna</w:t>
            </w:r>
            <w:r w:rsidR="00FE0F3A">
              <w:rPr>
                <w:rFonts w:ascii="Arial" w:hAnsi="Arial" w:cs="Arial"/>
              </w:rPr>
              <w:t xml:space="preserve"> non sta frequentando</w:t>
            </w:r>
            <w:r w:rsidR="005417D9">
              <w:rPr>
                <w:rFonts w:ascii="Arial" w:hAnsi="Arial" w:cs="Arial"/>
              </w:rPr>
              <w:t>, la coordinatrice ha tentato di contattare la famiglia ma sinora inutilmente.</w:t>
            </w:r>
            <w:r w:rsidR="000142E4">
              <w:rPr>
                <w:rFonts w:ascii="Arial" w:hAnsi="Arial" w:cs="Arial"/>
              </w:rPr>
              <w:t xml:space="preserve"> </w:t>
            </w:r>
            <w:r w:rsidR="00C27C63">
              <w:rPr>
                <w:rFonts w:ascii="Arial" w:hAnsi="Arial" w:cs="Arial"/>
              </w:rPr>
              <w:t xml:space="preserve">Ci sono inoltre alcuni alunni </w:t>
            </w:r>
            <w:r w:rsidR="0024701C">
              <w:rPr>
                <w:rFonts w:ascii="Arial" w:hAnsi="Arial" w:cs="Arial"/>
              </w:rPr>
              <w:t xml:space="preserve">DSA e </w:t>
            </w:r>
            <w:r w:rsidR="00C20E1E">
              <w:rPr>
                <w:rFonts w:ascii="Arial" w:hAnsi="Arial" w:cs="Arial"/>
              </w:rPr>
              <w:t>due alunne con difficoltà linguistiche.</w:t>
            </w:r>
          </w:p>
          <w:p w14:paraId="62236632" w14:textId="50D27167" w:rsidR="007E5110" w:rsidRPr="00871DE9" w:rsidRDefault="007E5110" w:rsidP="00197C84">
            <w:pPr>
              <w:jc w:val="both"/>
              <w:rPr>
                <w:rFonts w:ascii="Arial" w:hAnsi="Arial" w:cs="Arial"/>
              </w:rPr>
            </w:pPr>
          </w:p>
        </w:tc>
      </w:tr>
    </w:tbl>
    <w:p w14:paraId="44FB1399" w14:textId="6F0D9708" w:rsidR="007E5110" w:rsidRDefault="007E5110" w:rsidP="007E5110">
      <w:pPr>
        <w:jc w:val="both"/>
      </w:pPr>
    </w:p>
    <w:p w14:paraId="7768056A" w14:textId="77777777" w:rsidR="00EB62B3" w:rsidRDefault="00EB62B3" w:rsidP="007E5110">
      <w:pPr>
        <w:jc w:val="both"/>
      </w:pPr>
    </w:p>
    <w:tbl>
      <w:tblPr>
        <w:tblW w:w="10079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9"/>
      </w:tblGrid>
      <w:tr w:rsidR="007E5110" w14:paraId="5212E9D2" w14:textId="77777777" w:rsidTr="00F65928">
        <w:tc>
          <w:tcPr>
            <w:tcW w:w="10079" w:type="dxa"/>
            <w:vAlign w:val="center"/>
          </w:tcPr>
          <w:p w14:paraId="6F2BB204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E208ECB" w14:textId="253651E6" w:rsidR="007E5110" w:rsidRPr="00BB1337" w:rsidRDefault="007E5110" w:rsidP="00BB1337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="00BB1337" w:rsidRPr="00BB1337">
              <w:rPr>
                <w:rFonts w:eastAsia="Times New Roman"/>
                <w:b/>
                <w:caps/>
              </w:rPr>
              <w:t>Programmazione e gestione visite culturali e uscite</w:t>
            </w:r>
            <w:r w:rsidR="00BB1337">
              <w:rPr>
                <w:rFonts w:eastAsia="Times New Roman"/>
                <w:b/>
                <w:caps/>
              </w:rPr>
              <w:t xml:space="preserve"> </w:t>
            </w:r>
            <w:r w:rsidR="00BB1337" w:rsidRPr="00BB1337">
              <w:rPr>
                <w:rFonts w:eastAsia="Times New Roman"/>
                <w:b/>
                <w:caps/>
              </w:rPr>
              <w:t>didattiche, come indicato nella Circolare 45 del</w:t>
            </w:r>
            <w:r w:rsidR="00BB1337">
              <w:rPr>
                <w:rFonts w:eastAsia="Times New Roman"/>
                <w:b/>
                <w:caps/>
              </w:rPr>
              <w:t xml:space="preserve"> </w:t>
            </w:r>
            <w:r w:rsidR="00BB1337" w:rsidRPr="00BB1337">
              <w:rPr>
                <w:rFonts w:eastAsia="Times New Roman"/>
                <w:b/>
                <w:caps/>
              </w:rPr>
              <w:t>26/09/2023;</w:t>
            </w:r>
          </w:p>
        </w:tc>
      </w:tr>
      <w:tr w:rsidR="007E5110" w14:paraId="4DED4ADF" w14:textId="77777777" w:rsidTr="00F65928">
        <w:tc>
          <w:tcPr>
            <w:tcW w:w="10079" w:type="dxa"/>
          </w:tcPr>
          <w:p w14:paraId="3AA10298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28601ABF" w14:textId="77777777" w:rsidTr="00F65928">
        <w:trPr>
          <w:trHeight w:val="58"/>
        </w:trPr>
        <w:tc>
          <w:tcPr>
            <w:tcW w:w="10079" w:type="dxa"/>
          </w:tcPr>
          <w:p w14:paraId="2B820FAB" w14:textId="77777777" w:rsidR="00D0258E" w:rsidRDefault="00D0258E" w:rsidP="00BD6053">
            <w:pPr>
              <w:jc w:val="both"/>
              <w:rPr>
                <w:rFonts w:ascii="Arial" w:hAnsi="Arial" w:cs="Arial"/>
              </w:rPr>
            </w:pPr>
          </w:p>
          <w:p w14:paraId="5732FA33" w14:textId="58417506" w:rsidR="004C15C0" w:rsidRDefault="004A43A1" w:rsidP="003E077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La prof.ssa Oberti propone un’uscita </w:t>
            </w:r>
            <w:r w:rsidRPr="004A43A1">
              <w:rPr>
                <w:rFonts w:ascii="Arial" w:hAnsi="Arial" w:cs="Arial"/>
                <w:szCs w:val="24"/>
              </w:rPr>
              <w:t xml:space="preserve">didattica finalizzata </w:t>
            </w:r>
            <w:r>
              <w:rPr>
                <w:rFonts w:ascii="Arial" w:hAnsi="Arial" w:cs="Arial"/>
                <w:szCs w:val="24"/>
              </w:rPr>
              <w:t>alla visita della Roma</w:t>
            </w:r>
            <w:r w:rsidR="003E4D15">
              <w:rPr>
                <w:rFonts w:ascii="Arial" w:hAnsi="Arial" w:cs="Arial"/>
                <w:szCs w:val="24"/>
              </w:rPr>
              <w:t xml:space="preserve"> </w:t>
            </w:r>
            <w:r w:rsidRPr="004A43A1">
              <w:rPr>
                <w:rFonts w:ascii="Arial" w:hAnsi="Arial" w:cs="Arial"/>
                <w:szCs w:val="24"/>
              </w:rPr>
              <w:t>paleocristian</w:t>
            </w:r>
            <w:r w:rsidR="003E4D15">
              <w:rPr>
                <w:rFonts w:ascii="Arial" w:hAnsi="Arial" w:cs="Arial"/>
                <w:szCs w:val="24"/>
              </w:rPr>
              <w:t>a. La prof.ssa Pallini si offre come accompagna</w:t>
            </w:r>
            <w:r w:rsidR="00375604">
              <w:rPr>
                <w:rFonts w:ascii="Arial" w:hAnsi="Arial" w:cs="Arial"/>
                <w:szCs w:val="24"/>
              </w:rPr>
              <w:t xml:space="preserve">trice, </w:t>
            </w:r>
            <w:r w:rsidR="00E264E6">
              <w:rPr>
                <w:rFonts w:ascii="Arial" w:hAnsi="Arial" w:cs="Arial"/>
                <w:szCs w:val="24"/>
              </w:rPr>
              <w:t>anche in considerazione del fatto</w:t>
            </w:r>
            <w:r w:rsidR="00375604">
              <w:rPr>
                <w:rFonts w:ascii="Arial" w:hAnsi="Arial" w:cs="Arial"/>
                <w:szCs w:val="24"/>
              </w:rPr>
              <w:t xml:space="preserve"> che l</w:t>
            </w:r>
            <w:r w:rsidR="007F22BC">
              <w:rPr>
                <w:rFonts w:ascii="Arial" w:hAnsi="Arial" w:cs="Arial"/>
                <w:szCs w:val="24"/>
              </w:rPr>
              <w:t>’argomento fa parte del programma di Storia del secondo anno.</w:t>
            </w:r>
            <w:r w:rsidR="00E264E6">
              <w:rPr>
                <w:rFonts w:ascii="Arial" w:hAnsi="Arial" w:cs="Arial"/>
                <w:szCs w:val="24"/>
              </w:rPr>
              <w:t xml:space="preserve"> Si valuteranno altre eventuali uscite</w:t>
            </w:r>
          </w:p>
          <w:p w14:paraId="3C1C651F" w14:textId="363AABF6" w:rsidR="003E4D15" w:rsidRDefault="003E4D15" w:rsidP="003E0771">
            <w:pPr>
              <w:jc w:val="both"/>
            </w:pPr>
          </w:p>
        </w:tc>
      </w:tr>
    </w:tbl>
    <w:p w14:paraId="09EEEBFB" w14:textId="77777777" w:rsidR="007E5110" w:rsidRDefault="007E5110" w:rsidP="007E5110">
      <w:pPr>
        <w:jc w:val="both"/>
      </w:pPr>
    </w:p>
    <w:p w14:paraId="5BC5763C" w14:textId="77777777" w:rsidR="009C2FBD" w:rsidRPr="00D73492" w:rsidRDefault="009C2FBD" w:rsidP="007E5110">
      <w:pPr>
        <w:jc w:val="both"/>
      </w:pPr>
    </w:p>
    <w:tbl>
      <w:tblPr>
        <w:tblW w:w="1005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57"/>
      </w:tblGrid>
      <w:tr w:rsidR="007E5110" w:rsidRPr="00497CB1" w14:paraId="11D52C7E" w14:textId="77777777" w:rsidTr="00134600">
        <w:trPr>
          <w:trHeight w:val="545"/>
        </w:trPr>
        <w:tc>
          <w:tcPr>
            <w:tcW w:w="10057" w:type="dxa"/>
            <w:vAlign w:val="center"/>
          </w:tcPr>
          <w:p w14:paraId="4155C0E0" w14:textId="557E16F5" w:rsidR="007E5110" w:rsidRPr="00497CB1" w:rsidRDefault="007E5110" w:rsidP="00BB1337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3 ALL'O.D.G.: </w:t>
            </w:r>
            <w:r w:rsidR="004C15C0" w:rsidRPr="004C15C0">
              <w:rPr>
                <w:rFonts w:eastAsia="Times New Roman"/>
                <w:b/>
                <w:caps/>
              </w:rPr>
              <w:t>3.</w:t>
            </w:r>
            <w:r w:rsidR="004C15C0" w:rsidRPr="004C15C0">
              <w:rPr>
                <w:rFonts w:eastAsia="Times New Roman"/>
                <w:b/>
                <w:caps/>
              </w:rPr>
              <w:tab/>
            </w:r>
            <w:r w:rsidR="00BB1337" w:rsidRPr="00BB1337">
              <w:rPr>
                <w:rFonts w:eastAsia="Times New Roman"/>
                <w:b/>
                <w:caps/>
              </w:rPr>
              <w:t>Viaggi di istruzione, come indicato nella Circolare di prossima pubblicazione</w:t>
            </w:r>
          </w:p>
        </w:tc>
      </w:tr>
      <w:tr w:rsidR="007E5110" w:rsidRPr="00497CB1" w14:paraId="5AD11E33" w14:textId="77777777" w:rsidTr="00134600">
        <w:tc>
          <w:tcPr>
            <w:tcW w:w="10057" w:type="dxa"/>
            <w:vAlign w:val="center"/>
          </w:tcPr>
          <w:p w14:paraId="3A188C74" w14:textId="77777777" w:rsidR="007E5110" w:rsidRPr="00497CB1" w:rsidRDefault="007E5110" w:rsidP="0069644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E5110" w:rsidRPr="00497CB1" w14:paraId="64CB748F" w14:textId="77777777" w:rsidTr="00F40F7A">
        <w:trPr>
          <w:cantSplit/>
          <w:trHeight w:val="523"/>
        </w:trPr>
        <w:tc>
          <w:tcPr>
            <w:tcW w:w="10057" w:type="dxa"/>
            <w:vAlign w:val="center"/>
          </w:tcPr>
          <w:p w14:paraId="6A912483" w14:textId="77777777" w:rsidR="009808D2" w:rsidRDefault="009808D2" w:rsidP="00F40F7A">
            <w:pPr>
              <w:pStyle w:val="Normal1"/>
              <w:jc w:val="both"/>
              <w:rPr>
                <w:rFonts w:ascii="Arial" w:eastAsia="Carlito" w:hAnsi="Arial" w:cs="Arial"/>
                <w:sz w:val="22"/>
                <w:szCs w:val="24"/>
                <w:lang w:eastAsia="en-US" w:bidi="ar-SA"/>
              </w:rPr>
            </w:pPr>
          </w:p>
          <w:p w14:paraId="4D3F1B39" w14:textId="233A79A0" w:rsidR="007E5110" w:rsidRDefault="00682AFF" w:rsidP="00F40F7A">
            <w:pPr>
              <w:pStyle w:val="Normal1"/>
              <w:jc w:val="both"/>
              <w:rPr>
                <w:rFonts w:ascii="Arial" w:eastAsia="Carlito" w:hAnsi="Arial" w:cs="Arial"/>
                <w:sz w:val="22"/>
                <w:szCs w:val="24"/>
                <w:lang w:eastAsia="en-US" w:bidi="ar-SA"/>
              </w:rPr>
            </w:pPr>
            <w:r w:rsidRPr="007F22BC">
              <w:rPr>
                <w:rFonts w:ascii="Arial" w:eastAsia="Carlito" w:hAnsi="Arial" w:cs="Arial"/>
                <w:sz w:val="22"/>
                <w:szCs w:val="24"/>
                <w:lang w:eastAsia="en-US" w:bidi="ar-SA"/>
              </w:rPr>
              <w:t>La prof.ssa Iaccarino</w:t>
            </w:r>
            <w:r w:rsidR="00E264E6">
              <w:rPr>
                <w:rFonts w:ascii="Arial" w:eastAsia="Carlito" w:hAnsi="Arial" w:cs="Arial"/>
                <w:sz w:val="22"/>
                <w:szCs w:val="24"/>
                <w:lang w:eastAsia="en-US" w:bidi="ar-SA"/>
              </w:rPr>
              <w:t>, sulla base delle possibili mete individuate dalla Commissione viaggi,</w:t>
            </w:r>
            <w:r w:rsidRPr="007F22BC">
              <w:rPr>
                <w:rFonts w:ascii="Arial" w:eastAsia="Carlito" w:hAnsi="Arial" w:cs="Arial"/>
                <w:sz w:val="22"/>
                <w:szCs w:val="24"/>
                <w:lang w:eastAsia="en-US" w:bidi="ar-SA"/>
              </w:rPr>
              <w:t xml:space="preserve"> propone un viaggio di istruzione a </w:t>
            </w:r>
            <w:r w:rsidR="00375604" w:rsidRPr="007F22BC">
              <w:rPr>
                <w:rFonts w:ascii="Arial" w:eastAsia="Carlito" w:hAnsi="Arial" w:cs="Arial"/>
                <w:sz w:val="22"/>
                <w:szCs w:val="24"/>
                <w:lang w:eastAsia="en-US" w:bidi="ar-SA"/>
              </w:rPr>
              <w:t>Napoli</w:t>
            </w:r>
            <w:r w:rsidR="00E264E6">
              <w:rPr>
                <w:rFonts w:ascii="Arial" w:eastAsia="Carlito" w:hAnsi="Arial" w:cs="Arial"/>
                <w:sz w:val="22"/>
                <w:szCs w:val="24"/>
                <w:lang w:eastAsia="en-US" w:bidi="ar-SA"/>
              </w:rPr>
              <w:t>. Al momento non si rendono disponibile altri accompagnatori</w:t>
            </w:r>
            <w:r w:rsidR="00610E78">
              <w:rPr>
                <w:rFonts w:ascii="Arial" w:eastAsia="Carlito" w:hAnsi="Arial" w:cs="Arial"/>
                <w:sz w:val="22"/>
                <w:szCs w:val="24"/>
                <w:lang w:eastAsia="en-US" w:bidi="ar-SA"/>
              </w:rPr>
              <w:t>. La prof.ssa Danza conferma una disponibilità condizionata</w:t>
            </w:r>
            <w:r w:rsidR="00453517">
              <w:rPr>
                <w:rFonts w:ascii="Arial" w:eastAsia="Carlito" w:hAnsi="Arial" w:cs="Arial"/>
                <w:sz w:val="22"/>
                <w:szCs w:val="24"/>
                <w:lang w:eastAsia="en-US" w:bidi="ar-SA"/>
              </w:rPr>
              <w:t xml:space="preserve"> </w:t>
            </w:r>
            <w:r w:rsidR="00E264E6">
              <w:rPr>
                <w:rFonts w:ascii="Arial" w:eastAsia="Carlito" w:hAnsi="Arial" w:cs="Arial"/>
                <w:sz w:val="22"/>
                <w:szCs w:val="24"/>
                <w:lang w:eastAsia="en-US" w:bidi="ar-SA"/>
              </w:rPr>
              <w:t xml:space="preserve">ma solo </w:t>
            </w:r>
            <w:r w:rsidR="00453517">
              <w:rPr>
                <w:rFonts w:ascii="Arial" w:eastAsia="Carlito" w:hAnsi="Arial" w:cs="Arial"/>
                <w:sz w:val="22"/>
                <w:szCs w:val="24"/>
                <w:lang w:eastAsia="en-US" w:bidi="ar-SA"/>
              </w:rPr>
              <w:t>come sostituta.</w:t>
            </w:r>
          </w:p>
          <w:p w14:paraId="20B542AC" w14:textId="654B1A9F" w:rsidR="00610E78" w:rsidRPr="00F458B1" w:rsidRDefault="00610E78" w:rsidP="00F40F7A">
            <w:pPr>
              <w:pStyle w:val="Normal1"/>
              <w:jc w:val="both"/>
              <w:rPr>
                <w:rFonts w:eastAsia="Times New Roman"/>
                <w:b/>
                <w:caps/>
                <w:sz w:val="22"/>
                <w:szCs w:val="22"/>
              </w:rPr>
            </w:pPr>
          </w:p>
        </w:tc>
      </w:tr>
    </w:tbl>
    <w:p w14:paraId="6C437501" w14:textId="77777777" w:rsidR="007E5110" w:rsidRDefault="007E5110" w:rsidP="007E5110">
      <w:pPr>
        <w:jc w:val="both"/>
      </w:pPr>
    </w:p>
    <w:p w14:paraId="54493C53" w14:textId="77777777" w:rsidR="00D34F6F" w:rsidRDefault="00D34F6F"/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84E8B" w:rsidRPr="00497CB1" w14:paraId="25D96F6B" w14:textId="77777777" w:rsidTr="009D4EEE">
        <w:trPr>
          <w:trHeight w:val="545"/>
        </w:trPr>
        <w:tc>
          <w:tcPr>
            <w:tcW w:w="10580" w:type="dxa"/>
            <w:vAlign w:val="center"/>
          </w:tcPr>
          <w:p w14:paraId="38FB903E" w14:textId="27D7743C" w:rsidR="00284E8B" w:rsidRPr="00497CB1" w:rsidRDefault="00284E8B" w:rsidP="00BB1337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>
              <w:rPr>
                <w:rFonts w:eastAsia="Times New Roman"/>
                <w:b/>
                <w:caps/>
              </w:rPr>
              <w:t>4</w:t>
            </w:r>
            <w:r w:rsidRPr="00497CB1">
              <w:rPr>
                <w:rFonts w:eastAsia="Times New Roman"/>
                <w:b/>
                <w:caps/>
              </w:rPr>
              <w:t xml:space="preserve"> ALL'O.D.G.:</w:t>
            </w:r>
            <w:r>
              <w:rPr>
                <w:rFonts w:eastAsia="Times New Roman"/>
                <w:b/>
                <w:caps/>
              </w:rPr>
              <w:t xml:space="preserve"> </w:t>
            </w:r>
            <w:r w:rsidR="00411D4E" w:rsidRPr="00411D4E">
              <w:rPr>
                <w:rFonts w:eastAsia="Times New Roman"/>
                <w:b/>
                <w:caps/>
              </w:rPr>
              <w:t>4.</w:t>
            </w:r>
            <w:r w:rsidR="00411D4E" w:rsidRPr="00411D4E">
              <w:rPr>
                <w:rFonts w:eastAsia="Times New Roman"/>
                <w:b/>
                <w:caps/>
              </w:rPr>
              <w:tab/>
            </w:r>
            <w:r w:rsidR="00BB1337" w:rsidRPr="00BB1337">
              <w:rPr>
                <w:rFonts w:eastAsia="Times New Roman"/>
                <w:b/>
                <w:caps/>
              </w:rPr>
              <w:t>Proposte interventi di recupero e valorizzazione delle eccellenze</w:t>
            </w:r>
          </w:p>
        </w:tc>
      </w:tr>
      <w:tr w:rsidR="00284E8B" w:rsidRPr="00497CB1" w14:paraId="4CB5461C" w14:textId="77777777" w:rsidTr="009D4EEE">
        <w:tc>
          <w:tcPr>
            <w:tcW w:w="10580" w:type="dxa"/>
            <w:vAlign w:val="center"/>
          </w:tcPr>
          <w:p w14:paraId="21942DFF" w14:textId="77777777" w:rsidR="00284E8B" w:rsidRPr="00497CB1" w:rsidRDefault="00284E8B" w:rsidP="009D4EEE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84E8B" w:rsidRPr="00497CB1" w14:paraId="41563345" w14:textId="77777777" w:rsidTr="00284E8B">
        <w:trPr>
          <w:cantSplit/>
          <w:trHeight w:val="883"/>
        </w:trPr>
        <w:tc>
          <w:tcPr>
            <w:tcW w:w="10580" w:type="dxa"/>
            <w:vAlign w:val="center"/>
          </w:tcPr>
          <w:p w14:paraId="0EA9015E" w14:textId="77777777" w:rsidR="00A70B3F" w:rsidRDefault="00A70B3F" w:rsidP="00AC4878">
            <w:pPr>
              <w:jc w:val="both"/>
              <w:rPr>
                <w:rFonts w:ascii="Arial" w:hAnsi="Arial" w:cs="Arial"/>
              </w:rPr>
            </w:pPr>
          </w:p>
          <w:p w14:paraId="7EA8950F" w14:textId="77777777" w:rsidR="00A70B3F" w:rsidRDefault="00A70B3F" w:rsidP="00A70B3F">
            <w:pPr>
              <w:jc w:val="both"/>
              <w:rPr>
                <w:rFonts w:ascii="Arial" w:hAnsi="Arial" w:cs="Arial"/>
              </w:rPr>
            </w:pPr>
            <w:r w:rsidRPr="00A70CA0">
              <w:rPr>
                <w:rFonts w:ascii="Arial" w:hAnsi="Arial" w:cs="Arial"/>
              </w:rPr>
              <w:t xml:space="preserve">I ragazzi </w:t>
            </w:r>
            <w:r>
              <w:rPr>
                <w:rFonts w:ascii="Arial" w:hAnsi="Arial" w:cs="Arial"/>
              </w:rPr>
              <w:t xml:space="preserve">con difficoltà in alcune materie </w:t>
            </w:r>
            <w:r w:rsidRPr="00A70CA0">
              <w:rPr>
                <w:rFonts w:ascii="Arial" w:hAnsi="Arial" w:cs="Arial"/>
              </w:rPr>
              <w:t>saranno indirizzati agli sportelli didattici che verranno attivati</w:t>
            </w:r>
            <w:r>
              <w:rPr>
                <w:rFonts w:ascii="Arial" w:hAnsi="Arial" w:cs="Arial"/>
              </w:rPr>
              <w:t xml:space="preserve">. Inoltre, se necessario, un recupero in itinere verrà effettuato dai professori delle singole materie. Infine, all’inizio del Secondo quadrimestre è prevista una pausa didattica. </w:t>
            </w:r>
          </w:p>
          <w:p w14:paraId="614F7C08" w14:textId="1BBBCCB5" w:rsidR="00A70B3F" w:rsidRPr="003F53EF" w:rsidRDefault="00A70B3F" w:rsidP="00AC487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29A1B3A" w14:textId="77777777" w:rsidR="002D15CD" w:rsidRPr="00D73492" w:rsidRDefault="002D15CD" w:rsidP="007E5110">
      <w:pPr>
        <w:jc w:val="both"/>
      </w:pPr>
    </w:p>
    <w:p w14:paraId="4D137961" w14:textId="77777777" w:rsidR="0062088A" w:rsidRDefault="0062088A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30C3E3E5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7F245AFF" w14:textId="5CB533F8" w:rsidR="002D15CD" w:rsidRPr="00497CB1" w:rsidRDefault="002D15CD" w:rsidP="002D15CD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lastRenderedPageBreak/>
              <w:t xml:space="preserve">PUNTO N. </w:t>
            </w:r>
            <w:r w:rsidR="00284E8B"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</w:t>
            </w:r>
            <w:r w:rsidR="00411D4E">
              <w:t xml:space="preserve"> </w:t>
            </w:r>
            <w:r w:rsidR="00411D4E" w:rsidRPr="00411D4E">
              <w:rPr>
                <w:rFonts w:eastAsia="Times New Roman"/>
                <w:b/>
                <w:caps/>
              </w:rPr>
              <w:t>5.</w:t>
            </w:r>
            <w:r w:rsidR="00411D4E" w:rsidRPr="00411D4E">
              <w:rPr>
                <w:rFonts w:eastAsia="Times New Roman"/>
                <w:b/>
                <w:caps/>
              </w:rPr>
              <w:tab/>
            </w:r>
            <w:r w:rsidR="00BB1337" w:rsidRPr="00BB1337">
              <w:rPr>
                <w:rFonts w:eastAsia="Times New Roman"/>
                <w:b/>
                <w:caps/>
              </w:rPr>
              <w:t>Nomina coordinatore di Educazione Civica</w:t>
            </w:r>
            <w:r w:rsidR="00411D4E" w:rsidRPr="00411D4E">
              <w:rPr>
                <w:rFonts w:eastAsia="Times New Roman"/>
                <w:b/>
                <w:caps/>
              </w:rPr>
              <w:t>;</w:t>
            </w:r>
          </w:p>
        </w:tc>
      </w:tr>
      <w:tr w:rsidR="002D15CD" w:rsidRPr="00497CB1" w14:paraId="3FD1ABC5" w14:textId="77777777" w:rsidTr="004A42B2">
        <w:tc>
          <w:tcPr>
            <w:tcW w:w="10580" w:type="dxa"/>
            <w:vAlign w:val="center"/>
          </w:tcPr>
          <w:p w14:paraId="660A9A63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1C1060B1" w14:textId="77777777" w:rsidTr="00477307">
        <w:trPr>
          <w:cantSplit/>
          <w:trHeight w:val="625"/>
        </w:trPr>
        <w:tc>
          <w:tcPr>
            <w:tcW w:w="10580" w:type="dxa"/>
            <w:vAlign w:val="center"/>
          </w:tcPr>
          <w:p w14:paraId="404116B1" w14:textId="155744D8" w:rsidR="002D15CD" w:rsidRPr="00497CB1" w:rsidRDefault="00686AFF" w:rsidP="00D208C6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  <w:r w:rsidRPr="00686AFF">
              <w:rPr>
                <w:rFonts w:ascii="Arial" w:eastAsia="Times New Roman" w:hAnsi="Arial" w:cs="Arial"/>
                <w:sz w:val="22"/>
                <w:szCs w:val="22"/>
              </w:rPr>
              <w:t>Si offre come coordinatrice</w:t>
            </w:r>
            <w:r w:rsidR="00E264E6">
              <w:rPr>
                <w:rFonts w:ascii="Arial" w:eastAsia="Times New Roman" w:hAnsi="Arial" w:cs="Arial"/>
                <w:sz w:val="22"/>
                <w:szCs w:val="22"/>
              </w:rPr>
              <w:t xml:space="preserve"> per l’Educazione Civica</w:t>
            </w:r>
            <w:r w:rsidRPr="00686AFF">
              <w:rPr>
                <w:rFonts w:ascii="Arial" w:eastAsia="Times New Roman" w:hAnsi="Arial" w:cs="Arial"/>
                <w:sz w:val="22"/>
                <w:szCs w:val="22"/>
              </w:rPr>
              <w:t xml:space="preserve"> la prof.ssa </w:t>
            </w:r>
            <w:r w:rsidR="005F22B2">
              <w:rPr>
                <w:rFonts w:ascii="Arial" w:eastAsia="Times New Roman" w:hAnsi="Arial" w:cs="Arial"/>
                <w:sz w:val="22"/>
                <w:szCs w:val="22"/>
              </w:rPr>
              <w:t xml:space="preserve">Chiara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</w:t>
            </w:r>
            <w:r w:rsidRPr="00686AFF">
              <w:rPr>
                <w:rFonts w:ascii="Arial" w:eastAsia="Times New Roman" w:hAnsi="Arial" w:cs="Arial"/>
                <w:sz w:val="22"/>
                <w:szCs w:val="22"/>
              </w:rPr>
              <w:t>berti</w:t>
            </w:r>
          </w:p>
        </w:tc>
      </w:tr>
    </w:tbl>
    <w:p w14:paraId="3B5A23D1" w14:textId="77777777" w:rsidR="002D15CD" w:rsidRDefault="002D15CD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4BEF2278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3673922A" w14:textId="77777777" w:rsidR="00DB1818" w:rsidRDefault="00DB1818" w:rsidP="00BB1337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</w:p>
          <w:p w14:paraId="486CC1D7" w14:textId="77777777" w:rsidR="002D15CD" w:rsidRDefault="002D15CD" w:rsidP="00BB1337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 w:rsidR="00284E8B">
              <w:rPr>
                <w:rFonts w:eastAsia="Times New Roman"/>
                <w:b/>
                <w:caps/>
              </w:rPr>
              <w:t>6</w:t>
            </w:r>
            <w:r w:rsidRPr="00497CB1">
              <w:rPr>
                <w:rFonts w:eastAsia="Times New Roman"/>
                <w:b/>
                <w:caps/>
              </w:rPr>
              <w:t xml:space="preserve"> ALL'O.D.G.:</w:t>
            </w:r>
            <w:r w:rsidR="00907AAB">
              <w:rPr>
                <w:rFonts w:eastAsia="Times New Roman"/>
                <w:b/>
                <w:caps/>
              </w:rPr>
              <w:t xml:space="preserve">  </w:t>
            </w:r>
            <w:r w:rsidR="007E6A36" w:rsidRPr="007E6A36">
              <w:rPr>
                <w:rFonts w:eastAsia="Times New Roman"/>
                <w:b/>
                <w:caps/>
              </w:rPr>
              <w:t>6.</w:t>
            </w:r>
            <w:r w:rsidR="007E6A36" w:rsidRPr="007E6A36">
              <w:rPr>
                <w:rFonts w:eastAsia="Times New Roman"/>
                <w:b/>
                <w:caps/>
              </w:rPr>
              <w:tab/>
            </w:r>
            <w:r w:rsidR="00BB1337" w:rsidRPr="00BB1337">
              <w:rPr>
                <w:rFonts w:eastAsia="Times New Roman"/>
                <w:b/>
                <w:caps/>
              </w:rPr>
              <w:t>Per le classi terze, quarte e quinte: individuazione progetto PCTO;</w:t>
            </w:r>
          </w:p>
          <w:p w14:paraId="0C1CE7A3" w14:textId="01A51DC4" w:rsidR="00DB1818" w:rsidRPr="00497CB1" w:rsidRDefault="00DB1818" w:rsidP="00BB1337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</w:p>
        </w:tc>
      </w:tr>
      <w:tr w:rsidR="002D15CD" w:rsidRPr="00497CB1" w14:paraId="11D3269C" w14:textId="77777777" w:rsidTr="004A42B2">
        <w:tc>
          <w:tcPr>
            <w:tcW w:w="10580" w:type="dxa"/>
            <w:vAlign w:val="center"/>
          </w:tcPr>
          <w:p w14:paraId="300A2FA9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7AAB4322" w14:textId="77777777" w:rsidTr="00AC4878">
        <w:trPr>
          <w:cantSplit/>
          <w:trHeight w:val="755"/>
        </w:trPr>
        <w:tc>
          <w:tcPr>
            <w:tcW w:w="10580" w:type="dxa"/>
            <w:vAlign w:val="center"/>
          </w:tcPr>
          <w:p w14:paraId="407F9CB3" w14:textId="6019A5C2" w:rsidR="00AC4878" w:rsidRPr="00907AAB" w:rsidRDefault="00AC4878" w:rsidP="00F530DC">
            <w:pPr>
              <w:pStyle w:val="Normal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L’argomento non è affrontato in quanto non previsto per il biennio</w:t>
            </w:r>
            <w:r w:rsidRPr="00907AA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173B73D4" w14:textId="12B0AAAF" w:rsidR="0062088A" w:rsidRDefault="0062088A">
      <w:pPr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6280F" w:rsidRPr="00497CB1" w14:paraId="7B9B5023" w14:textId="77777777" w:rsidTr="004C771B">
        <w:trPr>
          <w:trHeight w:val="545"/>
        </w:trPr>
        <w:tc>
          <w:tcPr>
            <w:tcW w:w="10580" w:type="dxa"/>
            <w:vAlign w:val="center"/>
          </w:tcPr>
          <w:p w14:paraId="4425DCFB" w14:textId="7D24CA04" w:rsidR="0086280F" w:rsidRPr="00497CB1" w:rsidRDefault="0086280F" w:rsidP="004C771B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7</w:t>
            </w:r>
            <w:r w:rsidRPr="00497CB1">
              <w:rPr>
                <w:rFonts w:eastAsia="Times New Roman"/>
                <w:b/>
                <w:caps/>
              </w:rPr>
              <w:t xml:space="preserve"> </w:t>
            </w:r>
            <w:r w:rsidR="00BB1337">
              <w:rPr>
                <w:rFonts w:eastAsia="Times New Roman"/>
                <w:b/>
                <w:caps/>
              </w:rPr>
              <w:t xml:space="preserve">: </w:t>
            </w:r>
            <w:r w:rsidR="00BB1337" w:rsidRPr="00BB1337">
              <w:rPr>
                <w:rFonts w:eastAsia="Times New Roman"/>
                <w:b/>
                <w:caps/>
              </w:rPr>
              <w:t>NOMINA UFFICIALE TUTOR PCTO;</w:t>
            </w:r>
          </w:p>
        </w:tc>
      </w:tr>
      <w:tr w:rsidR="0086280F" w:rsidRPr="00497CB1" w14:paraId="0D1A7E4A" w14:textId="77777777" w:rsidTr="004C771B">
        <w:tc>
          <w:tcPr>
            <w:tcW w:w="10580" w:type="dxa"/>
            <w:vAlign w:val="center"/>
          </w:tcPr>
          <w:p w14:paraId="105E4F72" w14:textId="77777777" w:rsidR="0086280F" w:rsidRPr="00497CB1" w:rsidRDefault="0086280F" w:rsidP="004C771B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6280F" w:rsidRPr="00497CB1" w14:paraId="179C742B" w14:textId="77777777" w:rsidTr="00477307">
        <w:trPr>
          <w:cantSplit/>
          <w:trHeight w:val="734"/>
        </w:trPr>
        <w:tc>
          <w:tcPr>
            <w:tcW w:w="10580" w:type="dxa"/>
            <w:vAlign w:val="center"/>
          </w:tcPr>
          <w:p w14:paraId="1D671BA6" w14:textId="2B3216B5" w:rsidR="00D34F6F" w:rsidRPr="00497CB1" w:rsidRDefault="00AC4878" w:rsidP="004C771B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L’argomento non è affrontato in quanto non previsto per il biennio</w:t>
            </w:r>
            <w:r w:rsidRPr="00497CB1">
              <w:rPr>
                <w:rFonts w:eastAsia="Times New Roman"/>
                <w:b/>
                <w:caps/>
              </w:rPr>
              <w:t xml:space="preserve"> </w:t>
            </w:r>
          </w:p>
        </w:tc>
      </w:tr>
    </w:tbl>
    <w:p w14:paraId="5ED744E2" w14:textId="7FB3DD58" w:rsidR="007E5110" w:rsidRDefault="007E5110" w:rsidP="007E5110">
      <w:pPr>
        <w:jc w:val="both"/>
        <w:rPr>
          <w:b/>
          <w:sz w:val="18"/>
        </w:rPr>
      </w:pPr>
    </w:p>
    <w:p w14:paraId="323F6E3C" w14:textId="77777777" w:rsidR="0086280F" w:rsidRPr="007D40F2" w:rsidRDefault="0086280F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0F8534EF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5363DB29" w14:textId="77777777" w:rsidR="00DB1818" w:rsidRDefault="00DB1818" w:rsidP="00AC4878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</w:p>
          <w:p w14:paraId="48B6E856" w14:textId="0F553877" w:rsidR="002D15CD" w:rsidRDefault="00B10763" w:rsidP="00AC4878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</w:t>
            </w:r>
            <w:r w:rsidR="0086280F">
              <w:rPr>
                <w:rFonts w:eastAsia="Times New Roman"/>
                <w:b/>
                <w:caps/>
              </w:rPr>
              <w:t xml:space="preserve"> 8 </w:t>
            </w:r>
            <w:r w:rsidR="002D15CD" w:rsidRPr="00497CB1">
              <w:rPr>
                <w:rFonts w:eastAsia="Times New Roman"/>
                <w:b/>
                <w:caps/>
              </w:rPr>
              <w:t xml:space="preserve"> </w:t>
            </w:r>
            <w:r w:rsidR="00AC4878" w:rsidRPr="00AC4878">
              <w:rPr>
                <w:rFonts w:eastAsia="Times New Roman"/>
                <w:b/>
                <w:caps/>
              </w:rPr>
              <w:t>Individuazione nominativi alunni eccellenti per incarico peer tutoring in Inglese, Fisica, Matematica e</w:t>
            </w:r>
            <w:r w:rsidR="00AC4878">
              <w:rPr>
                <w:rFonts w:eastAsia="Times New Roman"/>
                <w:b/>
                <w:caps/>
              </w:rPr>
              <w:t xml:space="preserve"> </w:t>
            </w:r>
            <w:r w:rsidR="00AC4878" w:rsidRPr="00AC4878">
              <w:rPr>
                <w:rFonts w:eastAsia="Times New Roman"/>
                <w:b/>
                <w:caps/>
              </w:rPr>
              <w:t>Francese, da inviare alla Funzione Strumentale “Sostegno allo Studio”, prof.ssa Villani via mail.</w:t>
            </w:r>
          </w:p>
          <w:p w14:paraId="037A8D23" w14:textId="30D0C256" w:rsidR="002F55C1" w:rsidRPr="00497CB1" w:rsidRDefault="002F55C1" w:rsidP="00AC4878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</w:p>
        </w:tc>
      </w:tr>
      <w:tr w:rsidR="002D15CD" w:rsidRPr="00497CB1" w14:paraId="04976923" w14:textId="77777777" w:rsidTr="004A42B2">
        <w:tc>
          <w:tcPr>
            <w:tcW w:w="10580" w:type="dxa"/>
            <w:vAlign w:val="center"/>
          </w:tcPr>
          <w:p w14:paraId="044C77AA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5148C698" w14:textId="77777777" w:rsidTr="001B2046">
        <w:trPr>
          <w:cantSplit/>
          <w:trHeight w:val="542"/>
        </w:trPr>
        <w:tc>
          <w:tcPr>
            <w:tcW w:w="10580" w:type="dxa"/>
            <w:vAlign w:val="center"/>
          </w:tcPr>
          <w:p w14:paraId="6369149D" w14:textId="2C7343CB" w:rsidR="002D15CD" w:rsidRPr="00497CB1" w:rsidRDefault="0084245A" w:rsidP="007E6A3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L’argomento non è affrontato in quanto non previsto per il biennio</w:t>
            </w:r>
          </w:p>
        </w:tc>
      </w:tr>
    </w:tbl>
    <w:p w14:paraId="15A6A4FE" w14:textId="77777777" w:rsidR="00D34F6F" w:rsidRDefault="00D34F6F" w:rsidP="00D34F6F">
      <w:pPr>
        <w:tabs>
          <w:tab w:val="left" w:pos="5520"/>
        </w:tabs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AC4878" w:rsidRPr="00497CB1" w14:paraId="470DA492" w14:textId="77777777" w:rsidTr="0087330B">
        <w:trPr>
          <w:trHeight w:val="545"/>
        </w:trPr>
        <w:tc>
          <w:tcPr>
            <w:tcW w:w="10580" w:type="dxa"/>
            <w:vAlign w:val="center"/>
          </w:tcPr>
          <w:p w14:paraId="183BBEA6" w14:textId="73082754" w:rsidR="00AC4878" w:rsidRPr="00497CB1" w:rsidRDefault="00AC4878" w:rsidP="003B409D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N.9 </w:t>
            </w:r>
            <w:r w:rsidRPr="00497CB1">
              <w:rPr>
                <w:rFonts w:eastAsia="Times New Roman"/>
                <w:b/>
                <w:caps/>
              </w:rPr>
              <w:t xml:space="preserve"> </w:t>
            </w:r>
            <w:r>
              <w:rPr>
                <w:rFonts w:eastAsia="Times New Roman"/>
                <w:b/>
                <w:caps/>
              </w:rPr>
              <w:t xml:space="preserve">: </w:t>
            </w:r>
            <w:r w:rsidR="003B409D" w:rsidRPr="003B409D">
              <w:rPr>
                <w:rFonts w:eastAsia="Times New Roman"/>
                <w:b/>
                <w:caps/>
              </w:rPr>
              <w:t>Per la classi quarte e quinte: individuazione modulo CLIL;</w:t>
            </w:r>
            <w:r w:rsidR="003B409D">
              <w:rPr>
                <w:rFonts w:eastAsia="Times New Roman"/>
                <w:b/>
                <w:caps/>
              </w:rPr>
              <w:t xml:space="preserve"> </w:t>
            </w:r>
          </w:p>
        </w:tc>
      </w:tr>
      <w:tr w:rsidR="00AC4878" w:rsidRPr="00497CB1" w14:paraId="55DE8329" w14:textId="77777777" w:rsidTr="0087330B">
        <w:tc>
          <w:tcPr>
            <w:tcW w:w="10580" w:type="dxa"/>
            <w:vAlign w:val="center"/>
          </w:tcPr>
          <w:p w14:paraId="716F4CB4" w14:textId="77777777" w:rsidR="00AC4878" w:rsidRPr="00497CB1" w:rsidRDefault="00AC4878" w:rsidP="0087330B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AC4878" w:rsidRPr="00497CB1" w14:paraId="32CA57FC" w14:textId="77777777" w:rsidTr="00AC4878">
        <w:trPr>
          <w:cantSplit/>
          <w:trHeight w:val="797"/>
        </w:trPr>
        <w:tc>
          <w:tcPr>
            <w:tcW w:w="10580" w:type="dxa"/>
            <w:vAlign w:val="center"/>
          </w:tcPr>
          <w:p w14:paraId="545A99C7" w14:textId="5CFC7D30" w:rsidR="00AC4878" w:rsidRPr="00497CB1" w:rsidRDefault="0084245A" w:rsidP="0087330B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L’argomento non è affrontato in quanto non previsto per il biennio</w:t>
            </w:r>
          </w:p>
        </w:tc>
      </w:tr>
    </w:tbl>
    <w:p w14:paraId="63CF4A2A" w14:textId="77777777" w:rsidR="00AC4878" w:rsidRDefault="00AC4878" w:rsidP="00D34F6F">
      <w:pPr>
        <w:tabs>
          <w:tab w:val="left" w:pos="5520"/>
        </w:tabs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AC4878" w:rsidRPr="00497CB1" w14:paraId="6505A01A" w14:textId="77777777" w:rsidTr="0087330B">
        <w:trPr>
          <w:trHeight w:val="545"/>
        </w:trPr>
        <w:tc>
          <w:tcPr>
            <w:tcW w:w="10580" w:type="dxa"/>
            <w:vAlign w:val="center"/>
          </w:tcPr>
          <w:p w14:paraId="5BD60014" w14:textId="77777777" w:rsidR="00DB1818" w:rsidRDefault="00DB1818" w:rsidP="003B409D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</w:p>
          <w:p w14:paraId="0EF7573B" w14:textId="38DB9AFF" w:rsidR="003B409D" w:rsidRDefault="00AC4878" w:rsidP="003B409D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10</w:t>
            </w:r>
            <w:r w:rsidR="003B409D">
              <w:rPr>
                <w:rFonts w:eastAsia="Times New Roman"/>
                <w:b/>
                <w:caps/>
              </w:rPr>
              <w:t xml:space="preserve"> : </w:t>
            </w:r>
            <w:r w:rsidR="003B409D" w:rsidRPr="00AC4878">
              <w:rPr>
                <w:rFonts w:eastAsia="Times New Roman"/>
                <w:b/>
                <w:caps/>
              </w:rPr>
              <w:t>Sperimentazione alunni atleti di alto livello, se presenti;</w:t>
            </w:r>
            <w:r w:rsidR="003B409D">
              <w:rPr>
                <w:rFonts w:eastAsia="Times New Roman"/>
                <w:b/>
                <w:caps/>
              </w:rPr>
              <w:t xml:space="preserve"> </w:t>
            </w:r>
          </w:p>
          <w:p w14:paraId="6795485A" w14:textId="77777777" w:rsidR="00AC4878" w:rsidRPr="00497CB1" w:rsidRDefault="00AC4878" w:rsidP="0087330B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</w:p>
        </w:tc>
      </w:tr>
      <w:tr w:rsidR="00AC4878" w:rsidRPr="00497CB1" w14:paraId="46005A75" w14:textId="77777777" w:rsidTr="0087330B">
        <w:tc>
          <w:tcPr>
            <w:tcW w:w="10580" w:type="dxa"/>
            <w:vAlign w:val="center"/>
          </w:tcPr>
          <w:p w14:paraId="23DBE581" w14:textId="77777777" w:rsidR="00AC4878" w:rsidRPr="00497CB1" w:rsidRDefault="00AC4878" w:rsidP="0087330B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AC4878" w:rsidRPr="00497CB1" w14:paraId="56D2A0DB" w14:textId="77777777" w:rsidTr="008F4B84">
        <w:trPr>
          <w:cantSplit/>
          <w:trHeight w:val="819"/>
        </w:trPr>
        <w:tc>
          <w:tcPr>
            <w:tcW w:w="10580" w:type="dxa"/>
            <w:vAlign w:val="center"/>
          </w:tcPr>
          <w:p w14:paraId="169B171E" w14:textId="56EDA7A8" w:rsidR="00AC4878" w:rsidRPr="005F22B2" w:rsidRDefault="005F22B2" w:rsidP="0087330B">
            <w:pPr>
              <w:pStyle w:val="Normal1"/>
              <w:rPr>
                <w:rFonts w:ascii="Arial Nova" w:eastAsia="Times New Roman" w:hAnsi="Arial Nova"/>
                <w:bCs/>
              </w:rPr>
            </w:pPr>
            <w:r w:rsidRPr="008F4B84">
              <w:rPr>
                <w:rFonts w:ascii="Arial" w:eastAsia="Times New Roman" w:hAnsi="Arial" w:cs="Arial"/>
                <w:sz w:val="22"/>
                <w:szCs w:val="22"/>
              </w:rPr>
              <w:t>Non risultano alunni at</w:t>
            </w:r>
            <w:r w:rsidR="008F4B84" w:rsidRPr="008F4B84">
              <w:rPr>
                <w:rFonts w:ascii="Arial" w:eastAsia="Times New Roman" w:hAnsi="Arial" w:cs="Arial"/>
                <w:sz w:val="22"/>
                <w:szCs w:val="22"/>
              </w:rPr>
              <w:t>leti di alto livello presenti all’interno della classe</w:t>
            </w:r>
            <w:r w:rsidR="008F4B84">
              <w:rPr>
                <w:rFonts w:ascii="Arial Nova" w:eastAsia="Times New Roman" w:hAnsi="Arial Nova"/>
                <w:bCs/>
              </w:rPr>
              <w:t xml:space="preserve"> </w:t>
            </w:r>
          </w:p>
        </w:tc>
      </w:tr>
    </w:tbl>
    <w:p w14:paraId="3478113C" w14:textId="77777777" w:rsidR="00AC4878" w:rsidRDefault="00AC4878" w:rsidP="00D34F6F">
      <w:pPr>
        <w:tabs>
          <w:tab w:val="left" w:pos="5520"/>
        </w:tabs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AC4878" w:rsidRPr="00497CB1" w14:paraId="6158F8CA" w14:textId="77777777" w:rsidTr="0087330B">
        <w:trPr>
          <w:trHeight w:val="545"/>
        </w:trPr>
        <w:tc>
          <w:tcPr>
            <w:tcW w:w="10580" w:type="dxa"/>
            <w:vAlign w:val="center"/>
          </w:tcPr>
          <w:p w14:paraId="62E95429" w14:textId="77777777" w:rsidR="00DB1818" w:rsidRDefault="00DB1818" w:rsidP="003B409D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</w:p>
          <w:p w14:paraId="3587524E" w14:textId="3BCDD822" w:rsidR="003B409D" w:rsidRPr="00497CB1" w:rsidRDefault="00AC4878" w:rsidP="003B409D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11</w:t>
            </w:r>
            <w:r w:rsidR="003B409D">
              <w:rPr>
                <w:rFonts w:eastAsia="Times New Roman"/>
                <w:b/>
                <w:caps/>
              </w:rPr>
              <w:t xml:space="preserve"> : </w:t>
            </w:r>
            <w:r w:rsidR="003B409D" w:rsidRPr="00AC4878">
              <w:rPr>
                <w:rFonts w:eastAsia="Times New Roman"/>
                <w:b/>
                <w:caps/>
              </w:rPr>
              <w:t>Segnalazione alunni non frequentanti;</w:t>
            </w:r>
          </w:p>
          <w:p w14:paraId="3657CCCF" w14:textId="77777777" w:rsidR="00AC4878" w:rsidRPr="00497CB1" w:rsidRDefault="00AC4878" w:rsidP="00FD5030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</w:p>
        </w:tc>
      </w:tr>
      <w:tr w:rsidR="00AC4878" w:rsidRPr="00497CB1" w14:paraId="083DA102" w14:textId="77777777" w:rsidTr="0087330B">
        <w:tc>
          <w:tcPr>
            <w:tcW w:w="10580" w:type="dxa"/>
            <w:vAlign w:val="center"/>
          </w:tcPr>
          <w:p w14:paraId="2D4D4430" w14:textId="77777777" w:rsidR="00AC4878" w:rsidRPr="00497CB1" w:rsidRDefault="00AC4878" w:rsidP="0087330B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AC4878" w:rsidRPr="00497CB1" w14:paraId="76610ACA" w14:textId="77777777" w:rsidTr="00DA4C3E">
        <w:trPr>
          <w:cantSplit/>
          <w:trHeight w:val="747"/>
        </w:trPr>
        <w:tc>
          <w:tcPr>
            <w:tcW w:w="10580" w:type="dxa"/>
            <w:vAlign w:val="center"/>
          </w:tcPr>
          <w:p w14:paraId="3F568CB6" w14:textId="65EF5C17" w:rsidR="00AC4878" w:rsidRPr="00497CB1" w:rsidRDefault="00DA4C3E" w:rsidP="008F4B84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  <w:r w:rsidRPr="00927F9D">
              <w:rPr>
                <w:rFonts w:ascii="Arial" w:eastAsia="Times New Roman" w:hAnsi="Arial" w:cs="Arial"/>
                <w:sz w:val="22"/>
                <w:szCs w:val="22"/>
              </w:rPr>
              <w:t>Un’alunna non sta frequentando, la coordinatrice ha tentato di contattare la famiglia ma sinora inutilmente.</w:t>
            </w:r>
          </w:p>
        </w:tc>
      </w:tr>
    </w:tbl>
    <w:p w14:paraId="5C3DC432" w14:textId="77777777" w:rsidR="00FD5030" w:rsidRDefault="00FD5030" w:rsidP="00D34F6F">
      <w:pPr>
        <w:tabs>
          <w:tab w:val="left" w:pos="5520"/>
        </w:tabs>
      </w:pPr>
    </w:p>
    <w:p w14:paraId="5F9D70AC" w14:textId="77777777" w:rsidR="00DA4C3E" w:rsidRDefault="00DA4C3E" w:rsidP="00D34F6F">
      <w:pPr>
        <w:tabs>
          <w:tab w:val="left" w:pos="5520"/>
        </w:tabs>
      </w:pPr>
    </w:p>
    <w:p w14:paraId="155BCD3A" w14:textId="77777777" w:rsidR="00DA4C3E" w:rsidRDefault="00DA4C3E" w:rsidP="00D34F6F">
      <w:pPr>
        <w:tabs>
          <w:tab w:val="left" w:pos="5520"/>
        </w:tabs>
      </w:pPr>
    </w:p>
    <w:p w14:paraId="208D4E9B" w14:textId="77777777" w:rsidR="00DA4C3E" w:rsidRDefault="00DA4C3E" w:rsidP="00D34F6F">
      <w:pPr>
        <w:tabs>
          <w:tab w:val="left" w:pos="5520"/>
        </w:tabs>
      </w:pPr>
    </w:p>
    <w:p w14:paraId="63B41C3C" w14:textId="77777777" w:rsidR="00DA4C3E" w:rsidRDefault="00DA4C3E" w:rsidP="00D34F6F">
      <w:pPr>
        <w:tabs>
          <w:tab w:val="left" w:pos="5520"/>
        </w:tabs>
      </w:pPr>
    </w:p>
    <w:p w14:paraId="5A38DAA7" w14:textId="77777777" w:rsidR="00DA4C3E" w:rsidRDefault="00DA4C3E" w:rsidP="00D34F6F">
      <w:pPr>
        <w:tabs>
          <w:tab w:val="left" w:pos="5520"/>
        </w:tabs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FD5030" w:rsidRPr="00497CB1" w14:paraId="18CF0F4A" w14:textId="77777777" w:rsidTr="0087330B">
        <w:trPr>
          <w:trHeight w:val="545"/>
        </w:trPr>
        <w:tc>
          <w:tcPr>
            <w:tcW w:w="10580" w:type="dxa"/>
            <w:vAlign w:val="center"/>
          </w:tcPr>
          <w:p w14:paraId="5D307E7D" w14:textId="77777777" w:rsidR="00DB1818" w:rsidRDefault="00DB1818" w:rsidP="0087330B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</w:p>
          <w:p w14:paraId="5C2C5BA6" w14:textId="2C4E917F" w:rsidR="00FD5030" w:rsidRPr="00497CB1" w:rsidRDefault="00FD5030" w:rsidP="0087330B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1</w:t>
            </w:r>
            <w:r w:rsidR="00DA4C3E">
              <w:rPr>
                <w:rFonts w:eastAsia="Times New Roman"/>
                <w:b/>
                <w:caps/>
              </w:rPr>
              <w:t>2</w:t>
            </w:r>
            <w:r>
              <w:rPr>
                <w:rFonts w:eastAsia="Times New Roman"/>
                <w:b/>
                <w:caps/>
              </w:rPr>
              <w:t xml:space="preserve"> : </w:t>
            </w:r>
            <w:r w:rsidRPr="003B409D">
              <w:rPr>
                <w:rFonts w:eastAsia="Times New Roman"/>
                <w:b/>
                <w:caps/>
              </w:rPr>
              <w:t>Individuazione nominativi alunni per attivazione corso Italiano L2 (Italiano per stranieri) da inviare alla</w:t>
            </w:r>
            <w:r>
              <w:rPr>
                <w:rFonts w:eastAsia="Times New Roman"/>
                <w:b/>
                <w:caps/>
              </w:rPr>
              <w:t xml:space="preserve"> </w:t>
            </w:r>
            <w:r w:rsidRPr="003B409D">
              <w:rPr>
                <w:rFonts w:eastAsia="Times New Roman"/>
                <w:b/>
                <w:caps/>
              </w:rPr>
              <w:t>Funzione Strumentale “Sostegno allo Studio”, prof.ssa Villani via mail.</w:t>
            </w:r>
          </w:p>
          <w:p w14:paraId="2CC4E698" w14:textId="77777777" w:rsidR="00FD5030" w:rsidRPr="00497CB1" w:rsidRDefault="00FD5030" w:rsidP="0087330B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</w:p>
        </w:tc>
      </w:tr>
      <w:tr w:rsidR="00FD5030" w:rsidRPr="00497CB1" w14:paraId="08D03104" w14:textId="77777777" w:rsidTr="0087330B">
        <w:tc>
          <w:tcPr>
            <w:tcW w:w="10580" w:type="dxa"/>
            <w:vAlign w:val="center"/>
          </w:tcPr>
          <w:p w14:paraId="5A8A5AF4" w14:textId="77777777" w:rsidR="00FD5030" w:rsidRPr="00497CB1" w:rsidRDefault="00FD5030" w:rsidP="0087330B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FD5030" w:rsidRPr="00497CB1" w14:paraId="14640E7E" w14:textId="77777777" w:rsidTr="00927F9D">
        <w:trPr>
          <w:cantSplit/>
          <w:trHeight w:val="1087"/>
        </w:trPr>
        <w:tc>
          <w:tcPr>
            <w:tcW w:w="10580" w:type="dxa"/>
            <w:vAlign w:val="center"/>
          </w:tcPr>
          <w:p w14:paraId="35F508EC" w14:textId="693E4E20" w:rsidR="00FD5030" w:rsidRPr="00497CB1" w:rsidRDefault="00325BAF" w:rsidP="0087330B">
            <w:pPr>
              <w:pStyle w:val="Normal1"/>
              <w:rPr>
                <w:rFonts w:eastAsia="Times New Roman"/>
                <w:b/>
                <w:caps/>
              </w:rPr>
            </w:pPr>
            <w:r w:rsidRPr="00325BAF">
              <w:rPr>
                <w:rFonts w:ascii="Arial" w:eastAsia="Times New Roman" w:hAnsi="Arial" w:cs="Arial"/>
                <w:sz w:val="22"/>
                <w:szCs w:val="22"/>
              </w:rPr>
              <w:t>V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erranno segnalate due</w:t>
            </w:r>
            <w:r w:rsidR="0084245A" w:rsidRPr="00325BA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alunne </w:t>
            </w:r>
            <w:r w:rsidRPr="00325BAF">
              <w:rPr>
                <w:rFonts w:ascii="Arial" w:eastAsia="Times New Roman" w:hAnsi="Arial" w:cs="Arial"/>
                <w:sz w:val="22"/>
                <w:szCs w:val="22"/>
              </w:rPr>
              <w:t>per la frequenza dello sportello L2</w:t>
            </w:r>
          </w:p>
        </w:tc>
      </w:tr>
    </w:tbl>
    <w:p w14:paraId="3CD733C9" w14:textId="473520F2" w:rsidR="00756D8C" w:rsidRPr="00D34F6F" w:rsidRDefault="007E6A36" w:rsidP="00D34F6F">
      <w:pPr>
        <w:tabs>
          <w:tab w:val="left" w:pos="5520"/>
        </w:tabs>
      </w:pPr>
      <w:r>
        <w:tab/>
      </w:r>
    </w:p>
    <w:p w14:paraId="79BD5A3F" w14:textId="77777777" w:rsidR="00D434DF" w:rsidRDefault="00D434DF" w:rsidP="007E511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D434DF" w:rsidRPr="00497CB1" w14:paraId="5A90F1D2" w14:textId="77777777" w:rsidTr="0087330B">
        <w:trPr>
          <w:trHeight w:val="545"/>
        </w:trPr>
        <w:tc>
          <w:tcPr>
            <w:tcW w:w="10580" w:type="dxa"/>
            <w:vAlign w:val="center"/>
          </w:tcPr>
          <w:p w14:paraId="4BD849AA" w14:textId="36AA7011" w:rsidR="00D434DF" w:rsidRPr="00497CB1" w:rsidRDefault="00D434DF" w:rsidP="00D434DF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 w:rsidRPr="00D434DF">
              <w:rPr>
                <w:rFonts w:eastAsia="Times New Roman"/>
                <w:b/>
                <w:caps/>
              </w:rPr>
              <w:t>13. Varie ed eventuali.</w:t>
            </w:r>
          </w:p>
          <w:p w14:paraId="438EDBBE" w14:textId="3AC6D426" w:rsidR="00D434DF" w:rsidRPr="00497CB1" w:rsidRDefault="00D434DF" w:rsidP="0087330B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</w:p>
        </w:tc>
      </w:tr>
      <w:tr w:rsidR="00D434DF" w:rsidRPr="00497CB1" w14:paraId="7DCF271A" w14:textId="77777777" w:rsidTr="0087330B">
        <w:tc>
          <w:tcPr>
            <w:tcW w:w="10580" w:type="dxa"/>
            <w:vAlign w:val="center"/>
          </w:tcPr>
          <w:p w14:paraId="0599F16A" w14:textId="77777777" w:rsidR="00D434DF" w:rsidRPr="00497CB1" w:rsidRDefault="00D434DF" w:rsidP="0087330B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D434DF" w:rsidRPr="00497CB1" w14:paraId="416FD0CB" w14:textId="77777777" w:rsidTr="00887094">
        <w:trPr>
          <w:cantSplit/>
          <w:trHeight w:val="767"/>
        </w:trPr>
        <w:tc>
          <w:tcPr>
            <w:tcW w:w="10580" w:type="dxa"/>
            <w:vAlign w:val="center"/>
          </w:tcPr>
          <w:p w14:paraId="0F1C081C" w14:textId="03D8B5C3" w:rsidR="00D434DF" w:rsidRPr="00497CB1" w:rsidRDefault="00DB1818" w:rsidP="0087330B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_____________________________</w:t>
            </w:r>
          </w:p>
        </w:tc>
      </w:tr>
    </w:tbl>
    <w:p w14:paraId="4A6665C8" w14:textId="77777777" w:rsidR="00D434DF" w:rsidRDefault="00D434DF" w:rsidP="007E5110">
      <w:pPr>
        <w:jc w:val="both"/>
        <w:rPr>
          <w:rFonts w:ascii="Arial" w:hAnsi="Arial" w:cs="Arial"/>
        </w:rPr>
      </w:pPr>
    </w:p>
    <w:p w14:paraId="4641B87E" w14:textId="34E3D12B" w:rsidR="007E5110" w:rsidRPr="00284E8B" w:rsidRDefault="007E5110" w:rsidP="007E5110">
      <w:pPr>
        <w:jc w:val="both"/>
        <w:rPr>
          <w:rFonts w:ascii="Arial" w:hAnsi="Arial" w:cs="Arial"/>
        </w:rPr>
      </w:pPr>
      <w:r w:rsidRPr="00284E8B">
        <w:rPr>
          <w:rFonts w:ascii="Arial" w:hAnsi="Arial" w:cs="Arial"/>
        </w:rPr>
        <w:t xml:space="preserve">Il presente verbale viene redatto, letto ed approvato all’unanimità alle ore </w:t>
      </w:r>
      <w:r w:rsidR="00B233A9" w:rsidRPr="00284E8B">
        <w:rPr>
          <w:rFonts w:ascii="Arial" w:hAnsi="Arial" w:cs="Arial"/>
          <w:b/>
        </w:rPr>
        <w:t>1</w:t>
      </w:r>
      <w:r w:rsidR="00AC4878">
        <w:rPr>
          <w:rFonts w:ascii="Arial" w:hAnsi="Arial" w:cs="Arial"/>
          <w:b/>
        </w:rPr>
        <w:t>6</w:t>
      </w:r>
      <w:r w:rsidR="00B233A9" w:rsidRPr="00284E8B">
        <w:rPr>
          <w:rFonts w:ascii="Arial" w:hAnsi="Arial" w:cs="Arial"/>
          <w:b/>
        </w:rPr>
        <w:t>.</w:t>
      </w:r>
      <w:r w:rsidR="00DA4C3E">
        <w:rPr>
          <w:rFonts w:ascii="Arial" w:hAnsi="Arial" w:cs="Arial"/>
          <w:b/>
        </w:rPr>
        <w:t>5</w:t>
      </w:r>
      <w:r w:rsidR="00B233A9" w:rsidRPr="00284E8B">
        <w:rPr>
          <w:rFonts w:ascii="Arial" w:hAnsi="Arial" w:cs="Arial"/>
          <w:b/>
        </w:rPr>
        <w:t>0</w:t>
      </w:r>
      <w:r w:rsidRPr="00284E8B">
        <w:rPr>
          <w:rFonts w:ascii="Arial" w:hAnsi="Arial" w:cs="Arial"/>
          <w:b/>
        </w:rPr>
        <w:t>,</w:t>
      </w:r>
      <w:r w:rsidR="00B233A9" w:rsidRPr="00284E8B">
        <w:rPr>
          <w:rFonts w:ascii="Arial" w:hAnsi="Arial" w:cs="Arial"/>
          <w:b/>
        </w:rPr>
        <w:t xml:space="preserve"> </w:t>
      </w:r>
      <w:r w:rsidRPr="00284E8B">
        <w:rPr>
          <w:rFonts w:ascii="Arial" w:hAnsi="Arial" w:cs="Arial"/>
        </w:rPr>
        <w:t>terminata la trattazione degli argomenti posti all’ordine del giorno, il Presidente dichiara sciolta la seduta.</w:t>
      </w:r>
    </w:p>
    <w:p w14:paraId="20D36BBD" w14:textId="77777777" w:rsidR="007E5110" w:rsidRDefault="007E5110" w:rsidP="007E5110">
      <w:pPr>
        <w:ind w:right="849"/>
      </w:pPr>
    </w:p>
    <w:p w14:paraId="35FE9B0E" w14:textId="77777777" w:rsidR="007E5110" w:rsidRDefault="007E5110" w:rsidP="007E5110">
      <w:pPr>
        <w:ind w:right="849"/>
      </w:pPr>
    </w:p>
    <w:p w14:paraId="038F344B" w14:textId="31DF5431" w:rsidR="007E5110" w:rsidRDefault="000763CF" w:rsidP="007E5110">
      <w:pPr>
        <w:ind w:right="849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44C27" wp14:editId="39A96047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60169" w14:textId="77777777" w:rsidR="00DA4C3E" w:rsidRDefault="00F65928" w:rsidP="00F65928">
                            <w:pPr>
                              <w:jc w:val="center"/>
                            </w:pPr>
                            <w:r>
                              <w:t>per IL DIRIGENTE SCOLASTICO</w:t>
                            </w:r>
                          </w:p>
                          <w:p w14:paraId="282BE550" w14:textId="4C9C2861" w:rsidR="00F65928" w:rsidRDefault="00F65928" w:rsidP="00F65928">
                            <w:pPr>
                              <w:jc w:val="center"/>
                            </w:pPr>
                            <w:r>
                              <w:t xml:space="preserve"> la coordinatrice</w:t>
                            </w:r>
                          </w:p>
                          <w:p w14:paraId="3708F1A6" w14:textId="77777777" w:rsidR="00F65928" w:rsidRPr="003603FD" w:rsidRDefault="00F65928" w:rsidP="00F65928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D2B40FF" w14:textId="77777777" w:rsidR="00F65928" w:rsidRDefault="00F65928" w:rsidP="00F65928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  <w:p w14:paraId="6E420917" w14:textId="5030C966" w:rsidR="007E5110" w:rsidRPr="003603FD" w:rsidRDefault="00DA4C3E" w:rsidP="00DA4C3E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>Cristina Iccarino</w:t>
                            </w:r>
                          </w:p>
                          <w:p w14:paraId="766397EF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5C8B145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05C44C2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1DC60169" w14:textId="77777777" w:rsidR="00DA4C3E" w:rsidRDefault="00F65928" w:rsidP="00F65928">
                      <w:pPr>
                        <w:jc w:val="center"/>
                      </w:pPr>
                      <w:r>
                        <w:t>per IL DIRIGENTE SCOLASTICO</w:t>
                      </w:r>
                    </w:p>
                    <w:p w14:paraId="282BE550" w14:textId="4C9C2861" w:rsidR="00F65928" w:rsidRDefault="00F65928" w:rsidP="00F65928">
                      <w:pPr>
                        <w:jc w:val="center"/>
                      </w:pPr>
                      <w:r>
                        <w:t xml:space="preserve"> la coordinatrice</w:t>
                      </w:r>
                    </w:p>
                    <w:p w14:paraId="3708F1A6" w14:textId="77777777" w:rsidR="00F65928" w:rsidRPr="003603FD" w:rsidRDefault="00F65928" w:rsidP="00F65928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D2B40FF" w14:textId="77777777" w:rsidR="00F65928" w:rsidRDefault="00F65928" w:rsidP="00F65928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  <w:p w14:paraId="6E420917" w14:textId="5030C966" w:rsidR="007E5110" w:rsidRPr="003603FD" w:rsidRDefault="00DA4C3E" w:rsidP="00DA4C3E">
                      <w:pPr>
                        <w:jc w:val="center"/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>Cristina Iccarino</w:t>
                      </w:r>
                    </w:p>
                    <w:p w14:paraId="766397EF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65C8B145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A32BB" wp14:editId="69EF2981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19D97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14:paraId="0C6767D3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7606C571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60144B30" w14:textId="42CC5C0F" w:rsidR="00DA4C3E" w:rsidRPr="003603FD" w:rsidRDefault="00DA4C3E" w:rsidP="00DA4C3E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                         Lorenza Pallini</w:t>
                            </w:r>
                          </w:p>
                          <w:p w14:paraId="0BE752BA" w14:textId="6B7EFB1A" w:rsidR="007E5110" w:rsidRPr="00F65928" w:rsidRDefault="007E5110" w:rsidP="00CD00A4">
                            <w:pPr>
                              <w:jc w:val="center"/>
                              <w:rPr>
                                <w:bCs/>
                                <w:i/>
                                <w:szCs w:val="24"/>
                              </w:rPr>
                            </w:pPr>
                          </w:p>
                          <w:p w14:paraId="445D5BB3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C93A95C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6AA32BB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0AE19D97" w14:textId="77777777" w:rsidR="007E5110" w:rsidRDefault="007E5110" w:rsidP="007E5110">
                      <w:pPr>
                        <w:jc w:val="center"/>
                      </w:pPr>
                      <w:r>
                        <w:t>IL  SEGRETARIO</w:t>
                      </w:r>
                    </w:p>
                    <w:p w14:paraId="0C6767D3" w14:textId="77777777" w:rsidR="007E5110" w:rsidRDefault="007E5110" w:rsidP="007E5110">
                      <w:pPr>
                        <w:jc w:val="center"/>
                      </w:pPr>
                    </w:p>
                    <w:p w14:paraId="7606C571" w14:textId="77777777" w:rsidR="007E5110" w:rsidRDefault="007E5110" w:rsidP="007E5110">
                      <w:pPr>
                        <w:jc w:val="center"/>
                      </w:pPr>
                    </w:p>
                    <w:p w14:paraId="60144B30" w14:textId="42CC5C0F" w:rsidR="00DA4C3E" w:rsidRPr="003603FD" w:rsidRDefault="00DA4C3E" w:rsidP="00DA4C3E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                         </w:t>
                      </w:r>
                      <w:r>
                        <w:rPr>
                          <w:i/>
                          <w:szCs w:val="24"/>
                        </w:rPr>
                        <w:t>Lorenza Pallini</w:t>
                      </w:r>
                    </w:p>
                    <w:p w14:paraId="0BE752BA" w14:textId="6B7EFB1A" w:rsidR="007E5110" w:rsidRPr="00F65928" w:rsidRDefault="007E5110" w:rsidP="00CD00A4">
                      <w:pPr>
                        <w:jc w:val="center"/>
                        <w:rPr>
                          <w:bCs/>
                          <w:i/>
                          <w:szCs w:val="24"/>
                        </w:rPr>
                      </w:pPr>
                    </w:p>
                    <w:p w14:paraId="445D5BB3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4C93A95C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C87884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64D6" w14:textId="77777777" w:rsidR="00617110" w:rsidRDefault="00617110" w:rsidP="003E1E65">
      <w:r>
        <w:separator/>
      </w:r>
    </w:p>
  </w:endnote>
  <w:endnote w:type="continuationSeparator" w:id="0">
    <w:p w14:paraId="556B5596" w14:textId="77777777" w:rsidR="00617110" w:rsidRDefault="00617110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B824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F06EF2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F06EF2" w:rsidRPr="003E1E65">
      <w:rPr>
        <w:i/>
        <w:sz w:val="16"/>
      </w:rPr>
      <w:fldChar w:fldCharType="separate"/>
    </w:r>
    <w:r w:rsidR="00985D1E">
      <w:rPr>
        <w:i/>
        <w:noProof/>
        <w:sz w:val="16"/>
      </w:rPr>
      <w:t>7</w:t>
    </w:r>
    <w:r w:rsidR="00F06EF2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9004" w14:textId="77777777" w:rsidR="00617110" w:rsidRDefault="00617110" w:rsidP="003E1E65">
      <w:r>
        <w:separator/>
      </w:r>
    </w:p>
  </w:footnote>
  <w:footnote w:type="continuationSeparator" w:id="0">
    <w:p w14:paraId="1DCA39D6" w14:textId="77777777" w:rsidR="00617110" w:rsidRDefault="00617110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7F01" w14:textId="77777777" w:rsidR="003D7332" w:rsidRDefault="003D7332" w:rsidP="003E1E65">
    <w:pPr>
      <w:pStyle w:val="Intestazione"/>
      <w:jc w:val="center"/>
    </w:pPr>
  </w:p>
  <w:p w14:paraId="1FF85029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7BCB5CBC" wp14:editId="43B1994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28060B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5E7CA2F8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6E84EF2A" w14:textId="77777777" w:rsidR="003E1E65" w:rsidRDefault="003E1E65" w:rsidP="003E1E65">
    <w:pPr>
      <w:pStyle w:val="Titolo"/>
    </w:pPr>
    <w:r>
      <w:t>Istituto Istruzione Superiore “VIA DEI PAPARESCHI”</w:t>
    </w:r>
  </w:p>
  <w:p w14:paraId="7CD80DBF" w14:textId="61FF1EF1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>Liceo Scientifico</w:t>
    </w:r>
    <w:r w:rsidR="00907AAB">
      <w:rPr>
        <w:rFonts w:ascii="Trebuchet MS" w:hAnsi="Trebuchet MS"/>
        <w:b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 w:rsidR="00907AAB">
      <w:rPr>
        <w:rFonts w:ascii="Trebuchet MS" w:hAnsi="Trebuchet MS"/>
        <w:b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 w:rsidR="00907AAB">
      <w:rPr>
        <w:rFonts w:ascii="Trebuchet MS" w:hAnsi="Trebuchet MS"/>
        <w:b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z w:val="20"/>
      </w:rPr>
      <w:t>Liceo Linguistico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z w:val="20"/>
      </w:rPr>
      <w:t>Liceo</w:t>
    </w:r>
    <w:r w:rsidR="00907AAB">
      <w:rPr>
        <w:rFonts w:ascii="Trebuchet MS" w:hAnsi="Trebuchet MS"/>
        <w:b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 w:rsidR="00907AAB">
      <w:rPr>
        <w:rFonts w:ascii="Trebuchet MS" w:hAnsi="Trebuchet MS"/>
        <w:b/>
        <w:sz w:val="20"/>
      </w:rPr>
      <w:t xml:space="preserve"> </w:t>
    </w:r>
    <w:r>
      <w:rPr>
        <w:rFonts w:ascii="Trebuchet MS" w:hAnsi="Trebuchet MS"/>
        <w:b/>
        <w:sz w:val="20"/>
      </w:rPr>
      <w:t>Umane</w:t>
    </w:r>
    <w:r w:rsidR="00907AAB">
      <w:rPr>
        <w:rFonts w:ascii="Trebuchet MS" w:hAnsi="Trebuchet MS"/>
        <w:b/>
        <w:sz w:val="20"/>
      </w:rPr>
      <w:t xml:space="preserve"> </w:t>
    </w:r>
    <w:r>
      <w:rPr>
        <w:rFonts w:ascii="Trebuchet MS" w:hAnsi="Trebuchet MS"/>
        <w:b/>
        <w:sz w:val="20"/>
      </w:rPr>
      <w:t>opz.</w:t>
    </w:r>
    <w:r w:rsidR="00907AAB">
      <w:rPr>
        <w:rFonts w:ascii="Trebuchet MS" w:hAnsi="Trebuchet MS"/>
        <w:b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 w:rsidR="00907AAB">
      <w:rPr>
        <w:rFonts w:ascii="Trebuchet MS" w:hAnsi="Trebuchet MS"/>
        <w:b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 w:rsidR="00907AAB">
      <w:rPr>
        <w:rFonts w:ascii="Trebuchet MS" w:hAnsi="Trebuchet MS"/>
        <w:b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07946362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62B557FA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61FD068F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42F175A3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443AD850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D332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185E"/>
    <w:multiLevelType w:val="hybridMultilevel"/>
    <w:tmpl w:val="D3CCE8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721AFF"/>
    <w:multiLevelType w:val="hybridMultilevel"/>
    <w:tmpl w:val="BCBADF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0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250B55"/>
    <w:multiLevelType w:val="hybridMultilevel"/>
    <w:tmpl w:val="B526E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14E5"/>
    <w:multiLevelType w:val="hybridMultilevel"/>
    <w:tmpl w:val="8A5C9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24A67"/>
    <w:multiLevelType w:val="hybridMultilevel"/>
    <w:tmpl w:val="434E8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37B94"/>
    <w:multiLevelType w:val="hybridMultilevel"/>
    <w:tmpl w:val="5CFEE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B9C07AE">
      <w:numFmt w:val="bullet"/>
      <w:lvlText w:val="-"/>
      <w:lvlJc w:val="left"/>
      <w:pPr>
        <w:ind w:left="1440" w:hanging="360"/>
      </w:pPr>
      <w:rPr>
        <w:rFonts w:ascii="Arial" w:eastAsia="Carlito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E775F"/>
    <w:multiLevelType w:val="hybridMultilevel"/>
    <w:tmpl w:val="A510E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466A60"/>
    <w:multiLevelType w:val="hybridMultilevel"/>
    <w:tmpl w:val="4328D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72ACE"/>
    <w:multiLevelType w:val="hybridMultilevel"/>
    <w:tmpl w:val="B53C48E6"/>
    <w:lvl w:ilvl="0" w:tplc="400097AA">
      <w:start w:val="30"/>
      <w:numFmt w:val="bullet"/>
      <w:lvlText w:val="-"/>
      <w:lvlJc w:val="left"/>
      <w:pPr>
        <w:ind w:left="360" w:hanging="360"/>
      </w:pPr>
      <w:rPr>
        <w:rFonts w:ascii="Maiandra GD" w:eastAsia="Times New Roman" w:hAnsi="Maiandra G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C7062C"/>
    <w:multiLevelType w:val="hybridMultilevel"/>
    <w:tmpl w:val="D6E806D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34B98"/>
    <w:multiLevelType w:val="hybridMultilevel"/>
    <w:tmpl w:val="7A6AC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4820">
    <w:abstractNumId w:val="7"/>
  </w:num>
  <w:num w:numId="2" w16cid:durableId="1223829289">
    <w:abstractNumId w:val="9"/>
  </w:num>
  <w:num w:numId="3" w16cid:durableId="1411929009">
    <w:abstractNumId w:val="5"/>
  </w:num>
  <w:num w:numId="4" w16cid:durableId="1480031204">
    <w:abstractNumId w:val="11"/>
  </w:num>
  <w:num w:numId="5" w16cid:durableId="1291279993">
    <w:abstractNumId w:val="2"/>
  </w:num>
  <w:num w:numId="6" w16cid:durableId="1169250548">
    <w:abstractNumId w:val="6"/>
  </w:num>
  <w:num w:numId="7" w16cid:durableId="445851980">
    <w:abstractNumId w:val="3"/>
  </w:num>
  <w:num w:numId="8" w16cid:durableId="651255850">
    <w:abstractNumId w:val="4"/>
  </w:num>
  <w:num w:numId="9" w16cid:durableId="2056655730">
    <w:abstractNumId w:val="8"/>
  </w:num>
  <w:num w:numId="10" w16cid:durableId="441415697">
    <w:abstractNumId w:val="10"/>
  </w:num>
  <w:num w:numId="11" w16cid:durableId="750614446">
    <w:abstractNumId w:val="1"/>
  </w:num>
  <w:num w:numId="12" w16cid:durableId="128615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12021"/>
    <w:rsid w:val="000142E4"/>
    <w:rsid w:val="00025AFB"/>
    <w:rsid w:val="00027A95"/>
    <w:rsid w:val="00041302"/>
    <w:rsid w:val="0007226E"/>
    <w:rsid w:val="000763CF"/>
    <w:rsid w:val="00076EAE"/>
    <w:rsid w:val="00095F3B"/>
    <w:rsid w:val="000C1E96"/>
    <w:rsid w:val="000E3679"/>
    <w:rsid w:val="00110842"/>
    <w:rsid w:val="001207BD"/>
    <w:rsid w:val="00134505"/>
    <w:rsid w:val="00134600"/>
    <w:rsid w:val="00147F28"/>
    <w:rsid w:val="00156F2F"/>
    <w:rsid w:val="00183247"/>
    <w:rsid w:val="00197C84"/>
    <w:rsid w:val="001B2046"/>
    <w:rsid w:val="001D5552"/>
    <w:rsid w:val="0020315B"/>
    <w:rsid w:val="00217239"/>
    <w:rsid w:val="00230902"/>
    <w:rsid w:val="0024701C"/>
    <w:rsid w:val="00273446"/>
    <w:rsid w:val="00274DF3"/>
    <w:rsid w:val="00284E8B"/>
    <w:rsid w:val="002B5904"/>
    <w:rsid w:val="002D1128"/>
    <w:rsid w:val="002D15CD"/>
    <w:rsid w:val="002F55C1"/>
    <w:rsid w:val="003146C6"/>
    <w:rsid w:val="00325028"/>
    <w:rsid w:val="00325BAF"/>
    <w:rsid w:val="00333326"/>
    <w:rsid w:val="00335D00"/>
    <w:rsid w:val="0036595E"/>
    <w:rsid w:val="00375604"/>
    <w:rsid w:val="003A498B"/>
    <w:rsid w:val="003B0B77"/>
    <w:rsid w:val="003B409D"/>
    <w:rsid w:val="003D7332"/>
    <w:rsid w:val="003E0771"/>
    <w:rsid w:val="003E1E65"/>
    <w:rsid w:val="003E4D15"/>
    <w:rsid w:val="003F53EF"/>
    <w:rsid w:val="00411D4E"/>
    <w:rsid w:val="004340A5"/>
    <w:rsid w:val="00453517"/>
    <w:rsid w:val="00471010"/>
    <w:rsid w:val="00477307"/>
    <w:rsid w:val="00477ED6"/>
    <w:rsid w:val="004A43A1"/>
    <w:rsid w:val="004C15C0"/>
    <w:rsid w:val="004D3E37"/>
    <w:rsid w:val="004D3F79"/>
    <w:rsid w:val="004D56E6"/>
    <w:rsid w:val="00502A8B"/>
    <w:rsid w:val="005417D9"/>
    <w:rsid w:val="0054180D"/>
    <w:rsid w:val="005548A0"/>
    <w:rsid w:val="00555D71"/>
    <w:rsid w:val="00586EB2"/>
    <w:rsid w:val="00597404"/>
    <w:rsid w:val="005B6502"/>
    <w:rsid w:val="005B659B"/>
    <w:rsid w:val="005F22B2"/>
    <w:rsid w:val="00604D0C"/>
    <w:rsid w:val="00610E78"/>
    <w:rsid w:val="00617110"/>
    <w:rsid w:val="0062088A"/>
    <w:rsid w:val="00623EBF"/>
    <w:rsid w:val="006331F7"/>
    <w:rsid w:val="00647883"/>
    <w:rsid w:val="00660803"/>
    <w:rsid w:val="00662594"/>
    <w:rsid w:val="00663EEA"/>
    <w:rsid w:val="006808E3"/>
    <w:rsid w:val="00682AFF"/>
    <w:rsid w:val="00686287"/>
    <w:rsid w:val="00686AFF"/>
    <w:rsid w:val="006B5A31"/>
    <w:rsid w:val="006C5D07"/>
    <w:rsid w:val="006F4AFE"/>
    <w:rsid w:val="00710176"/>
    <w:rsid w:val="007106F8"/>
    <w:rsid w:val="00756D8C"/>
    <w:rsid w:val="007D58BC"/>
    <w:rsid w:val="007E5110"/>
    <w:rsid w:val="007E6A36"/>
    <w:rsid w:val="007F22BC"/>
    <w:rsid w:val="00802034"/>
    <w:rsid w:val="00804381"/>
    <w:rsid w:val="00814C29"/>
    <w:rsid w:val="0084174E"/>
    <w:rsid w:val="0084245A"/>
    <w:rsid w:val="0086280F"/>
    <w:rsid w:val="00871DE9"/>
    <w:rsid w:val="00887094"/>
    <w:rsid w:val="00887C73"/>
    <w:rsid w:val="008D6E3A"/>
    <w:rsid w:val="008E71A2"/>
    <w:rsid w:val="008F4B84"/>
    <w:rsid w:val="00907AAB"/>
    <w:rsid w:val="009259FE"/>
    <w:rsid w:val="00927F9D"/>
    <w:rsid w:val="00935E23"/>
    <w:rsid w:val="009808D2"/>
    <w:rsid w:val="00985D1E"/>
    <w:rsid w:val="009C2FBD"/>
    <w:rsid w:val="009C486A"/>
    <w:rsid w:val="00A70B3F"/>
    <w:rsid w:val="00A72333"/>
    <w:rsid w:val="00AA37E0"/>
    <w:rsid w:val="00AB1657"/>
    <w:rsid w:val="00AC26CA"/>
    <w:rsid w:val="00AC4878"/>
    <w:rsid w:val="00AD3C18"/>
    <w:rsid w:val="00AD787F"/>
    <w:rsid w:val="00AE01C5"/>
    <w:rsid w:val="00B10763"/>
    <w:rsid w:val="00B129AC"/>
    <w:rsid w:val="00B233A9"/>
    <w:rsid w:val="00B243DF"/>
    <w:rsid w:val="00B36EDA"/>
    <w:rsid w:val="00B42761"/>
    <w:rsid w:val="00B5486B"/>
    <w:rsid w:val="00B96BF1"/>
    <w:rsid w:val="00BA7F6F"/>
    <w:rsid w:val="00BB1337"/>
    <w:rsid w:val="00BB3C34"/>
    <w:rsid w:val="00BD6053"/>
    <w:rsid w:val="00C20E1E"/>
    <w:rsid w:val="00C27C63"/>
    <w:rsid w:val="00C96C5A"/>
    <w:rsid w:val="00CD0091"/>
    <w:rsid w:val="00CD00A4"/>
    <w:rsid w:val="00CD3859"/>
    <w:rsid w:val="00CF148F"/>
    <w:rsid w:val="00CF2649"/>
    <w:rsid w:val="00D0258E"/>
    <w:rsid w:val="00D208C6"/>
    <w:rsid w:val="00D3326B"/>
    <w:rsid w:val="00D34F6F"/>
    <w:rsid w:val="00D434DF"/>
    <w:rsid w:val="00D440FC"/>
    <w:rsid w:val="00D9660C"/>
    <w:rsid w:val="00DA1065"/>
    <w:rsid w:val="00DA4C3E"/>
    <w:rsid w:val="00DB1818"/>
    <w:rsid w:val="00DB31F0"/>
    <w:rsid w:val="00DB49CA"/>
    <w:rsid w:val="00DD459F"/>
    <w:rsid w:val="00DE79E3"/>
    <w:rsid w:val="00E2019D"/>
    <w:rsid w:val="00E264E6"/>
    <w:rsid w:val="00E3013D"/>
    <w:rsid w:val="00E30912"/>
    <w:rsid w:val="00E57623"/>
    <w:rsid w:val="00E97F2A"/>
    <w:rsid w:val="00EB08EB"/>
    <w:rsid w:val="00EB62B3"/>
    <w:rsid w:val="00EC74DF"/>
    <w:rsid w:val="00ED593B"/>
    <w:rsid w:val="00EF4D36"/>
    <w:rsid w:val="00F0112F"/>
    <w:rsid w:val="00F06EF2"/>
    <w:rsid w:val="00F27F0B"/>
    <w:rsid w:val="00F40F7A"/>
    <w:rsid w:val="00F458B1"/>
    <w:rsid w:val="00F530DC"/>
    <w:rsid w:val="00F65928"/>
    <w:rsid w:val="00FA65FB"/>
    <w:rsid w:val="00FD5030"/>
    <w:rsid w:val="00FE0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34CC"/>
  <w15:docId w15:val="{7CB575A0-D105-4391-AB1E-50284BFA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B4FFC-0902-4AC6-90DB-B9FA8671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Lorenza Pallini</cp:lastModifiedBy>
  <cp:revision>58</cp:revision>
  <cp:lastPrinted>2022-03-31T18:09:00Z</cp:lastPrinted>
  <dcterms:created xsi:type="dcterms:W3CDTF">2023-10-06T14:01:00Z</dcterms:created>
  <dcterms:modified xsi:type="dcterms:W3CDTF">2023-10-08T13:39:00Z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