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</w:t>
      </w:r>
      <w:r w:rsidR="00402599">
        <w:rPr>
          <w:b/>
          <w:bCs/>
          <w:color w:val="000000"/>
          <w:szCs w:val="24"/>
        </w:rPr>
        <w:t>2</w:t>
      </w:r>
      <w:r w:rsidR="003108F5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 xml:space="preserve"> - 20</w:t>
      </w:r>
      <w:r w:rsidR="00402599">
        <w:rPr>
          <w:b/>
          <w:bCs/>
          <w:color w:val="000000"/>
          <w:szCs w:val="24"/>
        </w:rPr>
        <w:t>2</w:t>
      </w:r>
      <w:r w:rsidR="003108F5">
        <w:rPr>
          <w:b/>
          <w:bCs/>
          <w:color w:val="000000"/>
          <w:szCs w:val="24"/>
        </w:rPr>
        <w:t>3</w:t>
      </w:r>
    </w:p>
    <w:p w:rsidR="003A5EA9" w:rsidRPr="00240660" w:rsidRDefault="003A5EA9" w:rsidP="00F92FBC">
      <w:pPr>
        <w:adjustRightInd w:val="0"/>
        <w:ind w:left="7200" w:firstLine="720"/>
        <w:jc w:val="center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A959CA">
        <w:rPr>
          <w:b/>
          <w:bCs/>
          <w:color w:val="000000"/>
          <w:szCs w:val="24"/>
        </w:rPr>
        <w:t>2</w:t>
      </w:r>
      <w:r w:rsidR="00C2609F">
        <w:rPr>
          <w:b/>
          <w:bCs/>
          <w:color w:val="000000"/>
          <w:szCs w:val="24"/>
        </w:rPr>
        <w:t>B</w:t>
      </w:r>
      <w:r w:rsidR="00F92FBC">
        <w:rPr>
          <w:b/>
          <w:bCs/>
          <w:color w:val="000000"/>
          <w:szCs w:val="24"/>
        </w:rPr>
        <w:t>S</w:t>
      </w:r>
      <w:r w:rsidR="00C2609F">
        <w:rPr>
          <w:b/>
          <w:bCs/>
          <w:color w:val="000000"/>
          <w:szCs w:val="24"/>
        </w:rPr>
        <w:t>c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Prof.ssa </w:t>
      </w:r>
      <w:r w:rsidR="00402599">
        <w:rPr>
          <w:color w:val="000000"/>
          <w:szCs w:val="24"/>
        </w:rPr>
        <w:t>Daniela Abbate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402599">
        <w:rPr>
          <w:color w:val="000000"/>
          <w:szCs w:val="24"/>
        </w:rPr>
        <w:t>INFORMATICA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B116DC" w:rsidRPr="001C00F6" w:rsidRDefault="00B116DC" w:rsidP="003A5EA9">
      <w:pPr>
        <w:jc w:val="both"/>
        <w:rPr>
          <w:b/>
          <w:color w:val="000000"/>
          <w:szCs w:val="24"/>
        </w:rPr>
      </w:pPr>
    </w:p>
    <w:p w:rsidR="00D11683" w:rsidRPr="00B116DC" w:rsidRDefault="00D11683" w:rsidP="00B116DC">
      <w:pPr>
        <w:spacing w:line="276" w:lineRule="auto"/>
        <w:jc w:val="both"/>
        <w:rPr>
          <w:color w:val="000000"/>
          <w:szCs w:val="24"/>
        </w:rPr>
      </w:pPr>
      <w:r w:rsidRPr="00B116DC">
        <w:rPr>
          <w:color w:val="000000"/>
          <w:szCs w:val="24"/>
        </w:rPr>
        <w:t>La classe è composta da 2</w:t>
      </w:r>
      <w:r w:rsidR="00C2609F">
        <w:rPr>
          <w:color w:val="000000"/>
          <w:szCs w:val="24"/>
        </w:rPr>
        <w:t>2</w:t>
      </w:r>
      <w:r w:rsidRPr="00B116DC">
        <w:rPr>
          <w:color w:val="000000"/>
          <w:szCs w:val="24"/>
        </w:rPr>
        <w:t xml:space="preserve"> studenti</w:t>
      </w:r>
      <w:r w:rsidR="00C2609F">
        <w:rPr>
          <w:color w:val="000000"/>
          <w:szCs w:val="24"/>
        </w:rPr>
        <w:t xml:space="preserve">, </w:t>
      </w:r>
      <w:r w:rsidR="00F628EF">
        <w:rPr>
          <w:color w:val="000000"/>
          <w:szCs w:val="24"/>
        </w:rPr>
        <w:t>uno dei quali</w:t>
      </w:r>
      <w:r w:rsidR="002159CF">
        <w:rPr>
          <w:color w:val="000000"/>
          <w:szCs w:val="24"/>
        </w:rPr>
        <w:t xml:space="preserve"> di lingua straniera,</w:t>
      </w:r>
      <w:r w:rsidR="00F628EF">
        <w:rPr>
          <w:color w:val="000000"/>
          <w:szCs w:val="24"/>
        </w:rPr>
        <w:t xml:space="preserve"> </w:t>
      </w:r>
      <w:r w:rsidR="00C6769F">
        <w:rPr>
          <w:color w:val="000000"/>
          <w:szCs w:val="24"/>
        </w:rPr>
        <w:t xml:space="preserve">che </w:t>
      </w:r>
      <w:r w:rsidR="00F628EF">
        <w:rPr>
          <w:color w:val="000000"/>
          <w:szCs w:val="24"/>
        </w:rPr>
        <w:t>si è inserito in prossimità del termine del primo quadrimestre</w:t>
      </w:r>
      <w:r w:rsidR="002159CF">
        <w:rPr>
          <w:color w:val="000000"/>
          <w:szCs w:val="24"/>
        </w:rPr>
        <w:t xml:space="preserve">. </w:t>
      </w:r>
      <w:r w:rsidR="00DE743F">
        <w:rPr>
          <w:color w:val="000000"/>
          <w:szCs w:val="24"/>
        </w:rPr>
        <w:t>Nonostante la vivacità di a</w:t>
      </w:r>
      <w:r w:rsidR="00C2609F">
        <w:rPr>
          <w:color w:val="000000"/>
          <w:szCs w:val="24"/>
        </w:rPr>
        <w:t xml:space="preserve">lcuni </w:t>
      </w:r>
      <w:r w:rsidR="00C6769F">
        <w:rPr>
          <w:color w:val="000000"/>
          <w:szCs w:val="24"/>
        </w:rPr>
        <w:t xml:space="preserve">studenti </w:t>
      </w:r>
      <w:r w:rsidR="00DE743F">
        <w:rPr>
          <w:color w:val="000000"/>
          <w:szCs w:val="24"/>
        </w:rPr>
        <w:t xml:space="preserve">poco </w:t>
      </w:r>
      <w:r w:rsidR="00C2609F">
        <w:rPr>
          <w:color w:val="000000"/>
          <w:szCs w:val="24"/>
        </w:rPr>
        <w:t xml:space="preserve">rispettosi delle regole. </w:t>
      </w:r>
      <w:r w:rsidR="00DE743F">
        <w:rPr>
          <w:color w:val="000000"/>
          <w:szCs w:val="24"/>
        </w:rPr>
        <w:t>la</w:t>
      </w:r>
      <w:r w:rsidR="00C2609F">
        <w:rPr>
          <w:color w:val="000000"/>
          <w:szCs w:val="24"/>
        </w:rPr>
        <w:t xml:space="preserve"> classe</w:t>
      </w:r>
      <w:bookmarkStart w:id="0" w:name="_GoBack"/>
      <w:bookmarkEnd w:id="0"/>
      <w:r w:rsidR="00C2609F">
        <w:rPr>
          <w:color w:val="000000"/>
          <w:szCs w:val="24"/>
        </w:rPr>
        <w:t xml:space="preserve"> ha s</w:t>
      </w:r>
      <w:r w:rsidR="00B468D9" w:rsidRPr="00B116DC">
        <w:rPr>
          <w:color w:val="000000"/>
          <w:szCs w:val="24"/>
        </w:rPr>
        <w:t>eguito le lezioni con</w:t>
      </w:r>
      <w:r w:rsidR="00C6769F">
        <w:rPr>
          <w:color w:val="000000"/>
          <w:szCs w:val="24"/>
        </w:rPr>
        <w:t xml:space="preserve"> un discreto </w:t>
      </w:r>
      <w:r w:rsidR="00B468D9" w:rsidRPr="00B116DC">
        <w:rPr>
          <w:color w:val="000000"/>
          <w:szCs w:val="24"/>
        </w:rPr>
        <w:t xml:space="preserve"> interesse e partecipazione</w:t>
      </w:r>
      <w:r w:rsidR="003D5CA5" w:rsidRPr="00B116DC">
        <w:rPr>
          <w:color w:val="000000"/>
          <w:szCs w:val="24"/>
        </w:rPr>
        <w:t xml:space="preserve">, </w:t>
      </w:r>
      <w:r w:rsidR="003108F5">
        <w:rPr>
          <w:color w:val="000000"/>
          <w:szCs w:val="24"/>
        </w:rPr>
        <w:t xml:space="preserve">sia in </w:t>
      </w:r>
      <w:r w:rsidR="00C2609F">
        <w:rPr>
          <w:color w:val="000000"/>
          <w:szCs w:val="24"/>
        </w:rPr>
        <w:t>aula</w:t>
      </w:r>
      <w:r w:rsidR="003108F5">
        <w:rPr>
          <w:color w:val="000000"/>
          <w:szCs w:val="24"/>
        </w:rPr>
        <w:t xml:space="preserve"> che</w:t>
      </w:r>
      <w:r w:rsidRPr="00B116DC">
        <w:rPr>
          <w:color w:val="000000"/>
          <w:szCs w:val="24"/>
        </w:rPr>
        <w:t xml:space="preserve"> durante le attività svolte</w:t>
      </w:r>
      <w:r w:rsidR="00C2609F">
        <w:rPr>
          <w:color w:val="000000"/>
          <w:szCs w:val="24"/>
        </w:rPr>
        <w:t xml:space="preserve"> </w:t>
      </w:r>
      <w:r w:rsidR="00C6769F">
        <w:rPr>
          <w:color w:val="000000"/>
          <w:szCs w:val="24"/>
        </w:rPr>
        <w:t xml:space="preserve">nel laboratorio di informatica. </w:t>
      </w:r>
      <w:r w:rsidR="00DE743F">
        <w:rPr>
          <w:color w:val="000000"/>
          <w:szCs w:val="24"/>
        </w:rPr>
        <w:t xml:space="preserve">Le carenze </w:t>
      </w:r>
      <w:r w:rsidR="00B468D9" w:rsidRPr="00B116DC">
        <w:rPr>
          <w:color w:val="000000"/>
          <w:szCs w:val="24"/>
        </w:rPr>
        <w:t>riportat</w:t>
      </w:r>
      <w:r w:rsidR="00DE743F">
        <w:rPr>
          <w:color w:val="000000"/>
          <w:szCs w:val="24"/>
        </w:rPr>
        <w:t>e</w:t>
      </w:r>
      <w:r w:rsidR="00B468D9" w:rsidRPr="00B116DC">
        <w:rPr>
          <w:color w:val="000000"/>
          <w:szCs w:val="24"/>
        </w:rPr>
        <w:t xml:space="preserve"> a</w:t>
      </w:r>
      <w:r w:rsidRPr="00B116DC">
        <w:rPr>
          <w:color w:val="000000"/>
          <w:szCs w:val="24"/>
        </w:rPr>
        <w:t xml:space="preserve"> seguito dello scrutinio del primo quadrimestre</w:t>
      </w:r>
      <w:r w:rsidR="00C2609F">
        <w:rPr>
          <w:color w:val="000000"/>
          <w:szCs w:val="24"/>
        </w:rPr>
        <w:t xml:space="preserve">, </w:t>
      </w:r>
      <w:r w:rsidR="00DE743F">
        <w:rPr>
          <w:color w:val="000000"/>
          <w:szCs w:val="24"/>
        </w:rPr>
        <w:t>sono state</w:t>
      </w:r>
      <w:r w:rsidR="00C2609F">
        <w:rPr>
          <w:color w:val="000000"/>
          <w:szCs w:val="24"/>
        </w:rPr>
        <w:t xml:space="preserve"> recupera</w:t>
      </w:r>
      <w:r w:rsidR="00DE743F">
        <w:rPr>
          <w:color w:val="000000"/>
          <w:szCs w:val="24"/>
        </w:rPr>
        <w:t>t</w:t>
      </w:r>
      <w:r w:rsidR="00C2609F">
        <w:rPr>
          <w:color w:val="000000"/>
          <w:szCs w:val="24"/>
        </w:rPr>
        <w:t>e</w:t>
      </w:r>
      <w:r w:rsidR="00DE743F">
        <w:rPr>
          <w:color w:val="000000"/>
          <w:szCs w:val="24"/>
        </w:rPr>
        <w:t xml:space="preserve">. </w:t>
      </w:r>
      <w:r w:rsidR="00690D06" w:rsidRPr="00B116DC">
        <w:rPr>
          <w:color w:val="000000"/>
          <w:szCs w:val="24"/>
        </w:rPr>
        <w:t>Tutta la classe ha raggiunto gli obiettivi prefissati</w:t>
      </w:r>
      <w:r w:rsidR="00563F6E">
        <w:rPr>
          <w:color w:val="000000"/>
          <w:szCs w:val="24"/>
        </w:rPr>
        <w:t>, ottenendo in alcuni casi o</w:t>
      </w:r>
      <w:r w:rsidR="00690D06" w:rsidRPr="00B116DC">
        <w:rPr>
          <w:color w:val="000000"/>
          <w:szCs w:val="24"/>
        </w:rPr>
        <w:t>ttimi</w:t>
      </w:r>
      <w:r w:rsidR="00174448" w:rsidRPr="00B116DC">
        <w:rPr>
          <w:color w:val="000000"/>
          <w:szCs w:val="24"/>
        </w:rPr>
        <w:t xml:space="preserve"> risultati</w:t>
      </w:r>
      <w:r w:rsidR="002F1C43">
        <w:rPr>
          <w:color w:val="000000"/>
          <w:szCs w:val="24"/>
        </w:rPr>
        <w:t xml:space="preserve">, e nei restanti casi un’ equa ripartizione tra risultati buoni e sufficienti. </w:t>
      </w:r>
      <w:r w:rsidR="005838C3" w:rsidRPr="00B116DC">
        <w:rPr>
          <w:color w:val="000000"/>
          <w:szCs w:val="24"/>
        </w:rPr>
        <w:t xml:space="preserve">Il programma è stato svolto </w:t>
      </w:r>
      <w:r w:rsidR="00E76D5F" w:rsidRPr="00B116DC">
        <w:rPr>
          <w:color w:val="000000"/>
          <w:szCs w:val="24"/>
        </w:rPr>
        <w:t>nella sua interezza.</w:t>
      </w:r>
    </w:p>
    <w:p w:rsidR="00D11683" w:rsidRPr="00B116DC" w:rsidRDefault="00D11683" w:rsidP="00B116DC">
      <w:pPr>
        <w:spacing w:line="276" w:lineRule="auto"/>
        <w:jc w:val="both"/>
        <w:rPr>
          <w:color w:val="000000"/>
          <w:szCs w:val="24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7C60DA" w:rsidRPr="009B0B58" w:rsidRDefault="007C60DA" w:rsidP="007C60DA">
      <w:pPr>
        <w:pStyle w:val="NormaleWeb"/>
        <w:numPr>
          <w:ilvl w:val="0"/>
          <w:numId w:val="4"/>
        </w:numPr>
        <w:spacing w:after="0"/>
        <w:jc w:val="both"/>
        <w:rPr>
          <w:rFonts w:ascii="Carlito" w:eastAsia="Carlito" w:hAnsi="Carlito" w:cs="Carlito"/>
          <w:color w:val="000000"/>
          <w:sz w:val="22"/>
          <w:lang w:eastAsia="en-US"/>
        </w:rPr>
      </w:pPr>
      <w:r w:rsidRPr="009B0B58">
        <w:rPr>
          <w:rFonts w:ascii="Carlito" w:eastAsia="Carlito" w:hAnsi="Carlito" w:cs="Carlito"/>
          <w:color w:val="000000"/>
          <w:sz w:val="22"/>
          <w:lang w:eastAsia="en-US"/>
        </w:rPr>
        <w:t xml:space="preserve">Conoscere Internet con i suoi i principali servizi, il World Wide Web, gli Indirizzi IP, i protocolli di rete, Il web 2.0. </w:t>
      </w:r>
    </w:p>
    <w:p w:rsidR="007C60DA" w:rsidRPr="009B0B58" w:rsidRDefault="007C60DA" w:rsidP="007C60DA">
      <w:pPr>
        <w:pStyle w:val="NormaleWeb"/>
        <w:numPr>
          <w:ilvl w:val="0"/>
          <w:numId w:val="4"/>
        </w:numPr>
        <w:spacing w:after="0"/>
        <w:jc w:val="both"/>
        <w:rPr>
          <w:rFonts w:ascii="Carlito" w:eastAsia="Carlito" w:hAnsi="Carlito" w:cs="Carlito"/>
          <w:color w:val="000000"/>
          <w:sz w:val="22"/>
          <w:lang w:eastAsia="en-US"/>
        </w:rPr>
      </w:pPr>
      <w:r w:rsidRPr="009B0B58">
        <w:rPr>
          <w:rFonts w:ascii="Carlito" w:eastAsia="Carlito" w:hAnsi="Carlito" w:cs="Carlito"/>
          <w:color w:val="000000"/>
          <w:sz w:val="22"/>
          <w:lang w:eastAsia="en-US"/>
        </w:rPr>
        <w:t>Capire l’importanza della sicurezza delle reti e la protezione dei dati.</w:t>
      </w:r>
    </w:p>
    <w:p w:rsidR="007C60DA" w:rsidRPr="009B0B58" w:rsidRDefault="007C60DA" w:rsidP="007C60DA">
      <w:pPr>
        <w:pStyle w:val="NormaleWeb"/>
        <w:numPr>
          <w:ilvl w:val="0"/>
          <w:numId w:val="4"/>
        </w:numPr>
        <w:spacing w:before="102" w:after="0"/>
        <w:jc w:val="both"/>
        <w:rPr>
          <w:rFonts w:ascii="Carlito" w:eastAsia="Carlito" w:hAnsi="Carlito" w:cs="Carlito"/>
          <w:color w:val="000000"/>
          <w:sz w:val="22"/>
          <w:lang w:eastAsia="en-US"/>
        </w:rPr>
      </w:pPr>
      <w:r w:rsidRPr="009B0B58">
        <w:rPr>
          <w:rFonts w:ascii="Carlito" w:eastAsia="Carlito" w:hAnsi="Carlito" w:cs="Carlito"/>
          <w:color w:val="000000"/>
          <w:sz w:val="22"/>
          <w:lang w:eastAsia="en-US"/>
        </w:rPr>
        <w:t>Conoscere il concetto di algoritmo e le strutture di flusso per poter rappresentazione graficamente, mediante flow-chart, semplici algoritmi di calcolo.</w:t>
      </w:r>
    </w:p>
    <w:p w:rsidR="007C60DA" w:rsidRPr="009B0B58" w:rsidRDefault="007C60DA" w:rsidP="007C60DA">
      <w:pPr>
        <w:pStyle w:val="NormaleWeb"/>
        <w:numPr>
          <w:ilvl w:val="0"/>
          <w:numId w:val="4"/>
        </w:numPr>
        <w:spacing w:after="0"/>
        <w:jc w:val="both"/>
        <w:rPr>
          <w:rFonts w:ascii="Carlito" w:eastAsia="Carlito" w:hAnsi="Carlito" w:cs="Carlito"/>
          <w:color w:val="000000"/>
          <w:sz w:val="22"/>
          <w:lang w:eastAsia="en-US"/>
        </w:rPr>
      </w:pPr>
      <w:r w:rsidRPr="009B0B58">
        <w:rPr>
          <w:rFonts w:ascii="Carlito" w:eastAsia="Carlito" w:hAnsi="Carlito" w:cs="Carlito"/>
          <w:color w:val="000000"/>
          <w:sz w:val="22"/>
          <w:lang w:eastAsia="en-US"/>
        </w:rPr>
        <w:t xml:space="preserve">Conoscere la logica della programmazione e saper analizzare il problema </w:t>
      </w:r>
    </w:p>
    <w:p w:rsidR="007C60DA" w:rsidRPr="009B0B58" w:rsidRDefault="007C60DA" w:rsidP="007C60DA">
      <w:pPr>
        <w:pStyle w:val="NormaleWeb"/>
        <w:numPr>
          <w:ilvl w:val="0"/>
          <w:numId w:val="4"/>
        </w:numPr>
        <w:spacing w:after="0" w:line="276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 w:rsidRPr="009B0B58">
        <w:rPr>
          <w:rFonts w:ascii="Carlito" w:eastAsia="Carlito" w:hAnsi="Carlito" w:cs="Carlito"/>
          <w:sz w:val="22"/>
          <w:szCs w:val="22"/>
          <w:lang w:eastAsia="en-US"/>
        </w:rPr>
        <w:t xml:space="preserve">Comprendere il concetto di variabile e le modalità del suo utilizzo. Conoscere le istruzioni di comunicazione con l’utente. Comprendere l’importanza del commento del codice. </w:t>
      </w:r>
    </w:p>
    <w:p w:rsidR="007C60DA" w:rsidRDefault="007C60DA" w:rsidP="007C60DA">
      <w:pPr>
        <w:pStyle w:val="NormaleWeb"/>
        <w:numPr>
          <w:ilvl w:val="0"/>
          <w:numId w:val="4"/>
        </w:numPr>
        <w:spacing w:after="0"/>
        <w:jc w:val="both"/>
        <w:rPr>
          <w:rFonts w:ascii="Carlito" w:eastAsia="Carlito" w:hAnsi="Carlito" w:cs="Carlito"/>
          <w:color w:val="000000"/>
          <w:sz w:val="22"/>
          <w:lang w:eastAsia="en-US"/>
        </w:rPr>
      </w:pPr>
      <w:r w:rsidRPr="009B0B58">
        <w:rPr>
          <w:rFonts w:ascii="Carlito" w:eastAsia="Carlito" w:hAnsi="Carlito" w:cs="Carlito"/>
          <w:color w:val="000000"/>
          <w:sz w:val="22"/>
          <w:lang w:eastAsia="en-US"/>
        </w:rPr>
        <w:t>Comprendere l’utilizzo delle strutture di controllo di Sequenza, Selezione anche multipla, e di iterazione</w:t>
      </w:r>
    </w:p>
    <w:p w:rsidR="00533B7E" w:rsidRPr="009B0B58" w:rsidRDefault="00533B7E" w:rsidP="00533B7E">
      <w:pPr>
        <w:pStyle w:val="NormaleWeb"/>
        <w:spacing w:after="0"/>
        <w:ind w:left="360"/>
        <w:jc w:val="both"/>
        <w:rPr>
          <w:rFonts w:ascii="Carlito" w:eastAsia="Carlito" w:hAnsi="Carlito" w:cs="Carlito"/>
          <w:color w:val="000000"/>
          <w:sz w:val="22"/>
          <w:lang w:eastAsia="en-US"/>
        </w:rPr>
      </w:pPr>
    </w:p>
    <w:p w:rsidR="007C60DA" w:rsidRPr="00533B7E" w:rsidRDefault="007C60DA" w:rsidP="007C60DA">
      <w:pPr>
        <w:pStyle w:val="NormaleWeb"/>
        <w:numPr>
          <w:ilvl w:val="0"/>
          <w:numId w:val="4"/>
        </w:numPr>
        <w:spacing w:after="0" w:line="276" w:lineRule="auto"/>
        <w:jc w:val="both"/>
        <w:rPr>
          <w:rFonts w:ascii="Carlito" w:eastAsia="Carlito" w:hAnsi="Carlito" w:cs="Carlito"/>
          <w:i/>
          <w:sz w:val="22"/>
          <w:szCs w:val="22"/>
          <w:lang w:eastAsia="en-US"/>
        </w:rPr>
      </w:pPr>
      <w:r w:rsidRPr="00533B7E">
        <w:rPr>
          <w:rFonts w:ascii="Carlito" w:eastAsia="Carlito" w:hAnsi="Carlito" w:cs="Carlito"/>
          <w:i/>
          <w:sz w:val="22"/>
          <w:szCs w:val="22"/>
          <w:lang w:eastAsia="en-US"/>
        </w:rPr>
        <w:t>Per Educazione Civica - Cittadinanza digitale: Consapevolezza dell’influenza delle tecnologie digitali</w:t>
      </w:r>
    </w:p>
    <w:p w:rsidR="003A5EA9" w:rsidRPr="00547029" w:rsidRDefault="003A5EA9" w:rsidP="00547029">
      <w:pPr>
        <w:pStyle w:val="NormaleWeb"/>
        <w:spacing w:after="0"/>
        <w:ind w:left="360"/>
        <w:jc w:val="both"/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lastRenderedPageBreak/>
        <w:t>Materiali di studio proposti</w:t>
      </w:r>
      <w:r>
        <w:rPr>
          <w:b/>
          <w:bCs/>
          <w:szCs w:val="24"/>
        </w:rPr>
        <w:t xml:space="preserve"> </w:t>
      </w:r>
      <w:r w:rsidRPr="00204F13">
        <w:t xml:space="preserve">(libro di testo parte digitale, schede, materiali prodotti dall’insegnate, visione di filmati, documentari, lezioni registrate dalla RAI, </w:t>
      </w:r>
      <w:proofErr w:type="spellStart"/>
      <w:r w:rsidRPr="00204F13">
        <w:t>YouTube</w:t>
      </w:r>
      <w:proofErr w:type="spellEnd"/>
      <w:r w:rsidRPr="00204F13">
        <w:t>, Treccani ecc.)</w:t>
      </w:r>
    </w:p>
    <w:p w:rsidR="003A5EA9" w:rsidRPr="00D85B2C" w:rsidRDefault="00E54EEC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D85B2C">
        <w:rPr>
          <w:sz w:val="22"/>
          <w:szCs w:val="22"/>
        </w:rPr>
        <w:t xml:space="preserve">Libro di testo </w:t>
      </w:r>
      <w:r w:rsidR="003A5EA9" w:rsidRPr="00D85B2C">
        <w:rPr>
          <w:sz w:val="22"/>
          <w:szCs w:val="22"/>
        </w:rPr>
        <w:t>.</w:t>
      </w:r>
    </w:p>
    <w:p w:rsidR="003A5EA9" w:rsidRDefault="003A5EA9" w:rsidP="00E54EEC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2078D1" w:rsidRDefault="002078D1" w:rsidP="00E54EEC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233A3">
        <w:rPr>
          <w:b/>
          <w:color w:val="000000"/>
          <w:szCs w:val="24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9E3F4E" w:rsidRDefault="00972C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9E3F4E">
        <w:rPr>
          <w:sz w:val="22"/>
          <w:szCs w:val="22"/>
        </w:rPr>
        <w:t>Lezioni frontali e partecipate</w:t>
      </w:r>
      <w:r w:rsidR="00110665">
        <w:rPr>
          <w:sz w:val="22"/>
          <w:szCs w:val="22"/>
        </w:rPr>
        <w:t>,</w:t>
      </w:r>
      <w:r w:rsidRPr="009E3F4E">
        <w:rPr>
          <w:sz w:val="22"/>
          <w:szCs w:val="22"/>
        </w:rPr>
        <w:t xml:space="preserve"> con il supporto del </w:t>
      </w:r>
      <w:r w:rsidR="00E54EEC" w:rsidRPr="009E3F4E">
        <w:rPr>
          <w:sz w:val="22"/>
          <w:szCs w:val="22"/>
        </w:rPr>
        <w:t xml:space="preserve">Monitor </w:t>
      </w:r>
      <w:proofErr w:type="spellStart"/>
      <w:r w:rsidR="00E54EEC" w:rsidRPr="009E3F4E">
        <w:rPr>
          <w:sz w:val="22"/>
          <w:szCs w:val="22"/>
        </w:rPr>
        <w:t>touch</w:t>
      </w:r>
      <w:proofErr w:type="spellEnd"/>
      <w:r w:rsidR="00110665">
        <w:rPr>
          <w:sz w:val="22"/>
          <w:szCs w:val="22"/>
        </w:rPr>
        <w:t xml:space="preserve"> e</w:t>
      </w:r>
      <w:r w:rsidRPr="009E3F4E">
        <w:rPr>
          <w:sz w:val="22"/>
          <w:szCs w:val="22"/>
        </w:rPr>
        <w:t xml:space="preserve"> de</w:t>
      </w:r>
      <w:r w:rsidR="00110665">
        <w:rPr>
          <w:sz w:val="22"/>
          <w:szCs w:val="22"/>
        </w:rPr>
        <w:t>i</w:t>
      </w:r>
      <w:r w:rsidRPr="009E3F4E">
        <w:rPr>
          <w:sz w:val="22"/>
          <w:szCs w:val="22"/>
        </w:rPr>
        <w:t xml:space="preserve"> pc present</w:t>
      </w:r>
      <w:r w:rsidR="00110665">
        <w:rPr>
          <w:sz w:val="22"/>
          <w:szCs w:val="22"/>
        </w:rPr>
        <w:t>i</w:t>
      </w:r>
      <w:r w:rsidRPr="009E3F4E">
        <w:rPr>
          <w:sz w:val="22"/>
          <w:szCs w:val="22"/>
        </w:rPr>
        <w:t xml:space="preserve"> in aula e in laboratorio</w:t>
      </w:r>
      <w:r w:rsidR="003A5EA9" w:rsidRPr="009E3F4E">
        <w:rPr>
          <w:sz w:val="22"/>
          <w:szCs w:val="22"/>
        </w:rPr>
        <w:t>.</w:t>
      </w:r>
      <w:r w:rsidRPr="009E3F4E">
        <w:rPr>
          <w:sz w:val="22"/>
          <w:szCs w:val="22"/>
        </w:rPr>
        <w:t xml:space="preserve"> </w:t>
      </w:r>
    </w:p>
    <w:p w:rsidR="00972C13" w:rsidRPr="009E3F4E" w:rsidRDefault="00972C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9E3F4E">
        <w:rPr>
          <w:sz w:val="22"/>
          <w:szCs w:val="22"/>
        </w:rPr>
        <w:t xml:space="preserve">Utilizzo del laboratorio di Informatica per lo svolgimento individuale di attività pratica </w:t>
      </w:r>
      <w:r w:rsidR="00150174">
        <w:rPr>
          <w:sz w:val="22"/>
          <w:szCs w:val="22"/>
        </w:rPr>
        <w:t>nell’applicazione de</w:t>
      </w:r>
      <w:r w:rsidR="003D5CA5" w:rsidRPr="009E3F4E">
        <w:rPr>
          <w:sz w:val="22"/>
          <w:szCs w:val="22"/>
        </w:rPr>
        <w:t>i</w:t>
      </w:r>
      <w:r w:rsidRPr="009E3F4E">
        <w:rPr>
          <w:sz w:val="22"/>
          <w:szCs w:val="22"/>
        </w:rPr>
        <w:t xml:space="preserve"> software studiati.</w:t>
      </w: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Pr="00DD223C" w:rsidRDefault="003A5EA9" w:rsidP="003A5EA9">
      <w:pPr>
        <w:pStyle w:val="Corpotesto"/>
        <w:jc w:val="both"/>
        <w:rPr>
          <w:b/>
          <w:sz w:val="22"/>
          <w:szCs w:val="22"/>
        </w:rPr>
      </w:pPr>
      <w:r w:rsidRPr="00B233A3">
        <w:rPr>
          <w:b/>
          <w:sz w:val="22"/>
          <w:szCs w:val="22"/>
        </w:rPr>
        <w:t>A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204F13">
        <w:t>(</w:t>
      </w:r>
      <w:proofErr w:type="spellStart"/>
      <w:r w:rsidRPr="00204F13">
        <w:t>videolezioni</w:t>
      </w:r>
      <w:proofErr w:type="spellEnd"/>
      <w:r w:rsidRPr="00204F13">
        <w:t xml:space="preserve">, chat, </w:t>
      </w:r>
      <w:r w:rsidRPr="00204F13"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00204F13">
        <w:rPr>
          <w:rStyle w:val="normaltextrun"/>
          <w:shd w:val="clear" w:color="auto" w:fill="FFFFFF"/>
        </w:rPr>
        <w:t>corretti tramite posta</w:t>
      </w:r>
      <w:r w:rsidRPr="00204F13">
        <w:rPr>
          <w:rStyle w:val="normaltextrun"/>
          <w:color w:val="000000"/>
          <w:shd w:val="clear" w:color="auto" w:fill="FFFFFF"/>
        </w:rPr>
        <w:t xml:space="preserve"> elettronica, chiamate vocali di gruppo) 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B233A3" w:rsidRDefault="00B233A3" w:rsidP="003A5EA9">
      <w:pPr>
        <w:pStyle w:val="Corpotesto"/>
        <w:ind w:left="720"/>
        <w:jc w:val="both"/>
        <w:rPr>
          <w:b/>
        </w:rPr>
      </w:pPr>
      <w:r>
        <w:rPr>
          <w:b/>
        </w:rPr>
        <w:t>//</w:t>
      </w:r>
    </w:p>
    <w:p w:rsidR="00B233A3" w:rsidRDefault="00B233A3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DD223C">
        <w:rPr>
          <w:iCs/>
          <w:color w:val="000000"/>
        </w:rPr>
        <w:t xml:space="preserve">(e-mail – aule virtuali del RE, didattica del RE - Google </w:t>
      </w:r>
      <w:proofErr w:type="spellStart"/>
      <w:r w:rsidRPr="00DD223C">
        <w:rPr>
          <w:iCs/>
          <w:color w:val="000000"/>
        </w:rPr>
        <w:t>education</w:t>
      </w:r>
      <w:proofErr w:type="spellEnd"/>
      <w:r w:rsidRPr="00DD223C">
        <w:rPr>
          <w:iCs/>
          <w:color w:val="000000"/>
        </w:rPr>
        <w:t xml:space="preserve">, Teams di office 365, </w:t>
      </w:r>
      <w:proofErr w:type="spellStart"/>
      <w:r w:rsidRPr="00DD223C">
        <w:t>WhatsApp</w:t>
      </w:r>
      <w:proofErr w:type="spellEnd"/>
      <w:r w:rsidRPr="00DD223C">
        <w:t xml:space="preserve">, </w:t>
      </w:r>
      <w:proofErr w:type="spellStart"/>
      <w:r w:rsidRPr="00DD223C">
        <w:t>Edmodo</w:t>
      </w:r>
      <w:proofErr w:type="spellEnd"/>
      <w:r w:rsidRPr="00DD223C">
        <w:t xml:space="preserve">, Zoom, </w:t>
      </w:r>
      <w:proofErr w:type="spellStart"/>
      <w:r w:rsidRPr="00DD223C">
        <w:rPr>
          <w:rStyle w:val="spellingerror"/>
          <w:shd w:val="clear" w:color="auto" w:fill="FFFFFF"/>
        </w:rPr>
        <w:t>Weschool</w:t>
      </w:r>
      <w:proofErr w:type="spellEnd"/>
      <w:r w:rsidRPr="00DD223C">
        <w:rPr>
          <w:rStyle w:val="normaltextrun"/>
          <w:shd w:val="clear" w:color="auto" w:fill="FFFFFF"/>
        </w:rPr>
        <w:t xml:space="preserve">, </w:t>
      </w:r>
      <w:proofErr w:type="spellStart"/>
      <w:r w:rsidRPr="00DD223C">
        <w:rPr>
          <w:rStyle w:val="spellingerror"/>
          <w:shd w:val="clear" w:color="auto" w:fill="FFFFFF"/>
        </w:rPr>
        <w:t>GoToMeeting</w:t>
      </w:r>
      <w:proofErr w:type="spellEnd"/>
      <w:r w:rsidRPr="00DD223C">
        <w:rPr>
          <w:rStyle w:val="normaltextrun"/>
          <w:shd w:val="clear" w:color="auto" w:fill="FFFFFF"/>
        </w:rPr>
        <w:t xml:space="preserve">, </w:t>
      </w:r>
      <w:r w:rsidRPr="00DD223C">
        <w:t>ecc.)</w:t>
      </w:r>
    </w:p>
    <w:p w:rsidR="003A5EA9" w:rsidRPr="00DD223C" w:rsidRDefault="0040259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DD223C">
        <w:rPr>
          <w:sz w:val="22"/>
          <w:szCs w:val="22"/>
        </w:rPr>
        <w:t>E-mail</w:t>
      </w:r>
    </w:p>
    <w:p w:rsidR="003A5EA9" w:rsidRPr="00DD223C" w:rsidRDefault="0040259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DD223C">
        <w:rPr>
          <w:sz w:val="22"/>
          <w:szCs w:val="22"/>
        </w:rPr>
        <w:t xml:space="preserve">Google </w:t>
      </w:r>
      <w:proofErr w:type="spellStart"/>
      <w:r w:rsidRPr="00DD223C">
        <w:rPr>
          <w:sz w:val="22"/>
          <w:szCs w:val="22"/>
        </w:rPr>
        <w:t>Classroom</w:t>
      </w:r>
      <w:proofErr w:type="spellEnd"/>
      <w:r w:rsidRPr="00DD223C">
        <w:rPr>
          <w:sz w:val="22"/>
          <w:szCs w:val="22"/>
        </w:rPr>
        <w:t xml:space="preserve"> 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Default="0025008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C334FE">
        <w:rPr>
          <w:bCs/>
          <w:iCs/>
          <w:color w:val="000000"/>
          <w:szCs w:val="24"/>
        </w:rPr>
        <w:t>Per gli studenti DSA</w:t>
      </w:r>
      <w:r w:rsidR="001F5C92">
        <w:rPr>
          <w:bCs/>
          <w:iCs/>
          <w:color w:val="000000"/>
          <w:szCs w:val="24"/>
        </w:rPr>
        <w:t>/BES</w:t>
      </w:r>
      <w:r w:rsidRPr="00C334FE">
        <w:rPr>
          <w:bCs/>
          <w:iCs/>
          <w:color w:val="000000"/>
          <w:szCs w:val="24"/>
        </w:rPr>
        <w:t xml:space="preserve"> sono state adottate le misure compensative/dispensative previste dai relativi PDP, </w:t>
      </w:r>
      <w:r w:rsidR="00C334FE">
        <w:rPr>
          <w:bCs/>
          <w:iCs/>
          <w:color w:val="000000"/>
          <w:szCs w:val="24"/>
        </w:rPr>
        <w:t>tra cui</w:t>
      </w:r>
      <w:r w:rsidRPr="00C334FE">
        <w:rPr>
          <w:bCs/>
          <w:iCs/>
          <w:color w:val="000000"/>
          <w:szCs w:val="24"/>
        </w:rPr>
        <w:t xml:space="preserve"> programma</w:t>
      </w:r>
      <w:r w:rsidR="00C334FE">
        <w:rPr>
          <w:bCs/>
          <w:iCs/>
          <w:color w:val="000000"/>
          <w:szCs w:val="24"/>
        </w:rPr>
        <w:t>zione del</w:t>
      </w:r>
      <w:r w:rsidRPr="00C334FE">
        <w:rPr>
          <w:bCs/>
          <w:iCs/>
          <w:color w:val="000000"/>
          <w:szCs w:val="24"/>
        </w:rPr>
        <w:t xml:space="preserve">le interrogazioni, meno esercizi a fronte dello stesso tempo di esecuzione, </w:t>
      </w:r>
      <w:r w:rsidR="00C334FE">
        <w:rPr>
          <w:bCs/>
          <w:iCs/>
          <w:color w:val="000000"/>
          <w:szCs w:val="24"/>
        </w:rPr>
        <w:t xml:space="preserve">e </w:t>
      </w:r>
      <w:r w:rsidRPr="00C334FE">
        <w:rPr>
          <w:bCs/>
          <w:iCs/>
          <w:color w:val="000000"/>
          <w:szCs w:val="24"/>
        </w:rPr>
        <w:t>la possibilità</w:t>
      </w:r>
      <w:r w:rsidR="00173A4F">
        <w:rPr>
          <w:bCs/>
          <w:iCs/>
          <w:color w:val="000000"/>
          <w:szCs w:val="24"/>
        </w:rPr>
        <w:t xml:space="preserve"> (ove previsto)</w:t>
      </w:r>
      <w:r w:rsidRPr="00C334FE">
        <w:rPr>
          <w:bCs/>
          <w:iCs/>
          <w:color w:val="000000"/>
          <w:szCs w:val="24"/>
        </w:rPr>
        <w:t xml:space="preserve"> di utilizzare mappe concettuali durante le verifiche</w:t>
      </w:r>
      <w:r w:rsidR="00C334FE">
        <w:rPr>
          <w:bCs/>
          <w:iCs/>
          <w:color w:val="000000"/>
          <w:szCs w:val="24"/>
        </w:rPr>
        <w:t>.</w:t>
      </w:r>
    </w:p>
    <w:p w:rsidR="00F96D1B" w:rsidRPr="00CF2CDC" w:rsidRDefault="00F96D1B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 xml:space="preserve">, relativo al contributo della disciplina, in coordinazione con l’insegnante di sostegno e gli altri docenti del </w:t>
      </w:r>
      <w:proofErr w:type="spellStart"/>
      <w:r>
        <w:rPr>
          <w:b/>
          <w:bCs/>
          <w:iCs/>
          <w:color w:val="000000"/>
          <w:szCs w:val="24"/>
        </w:rPr>
        <w:t>CdC</w:t>
      </w:r>
      <w:proofErr w:type="spellEnd"/>
      <w:r>
        <w:rPr>
          <w:b/>
          <w:bCs/>
          <w:iCs/>
          <w:color w:val="000000"/>
          <w:szCs w:val="24"/>
        </w:rPr>
        <w:t>.</w:t>
      </w:r>
    </w:p>
    <w:p w:rsidR="003A5EA9" w:rsidRPr="009E3F4E" w:rsidRDefault="007C0C4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9E3F4E">
        <w:rPr>
          <w:sz w:val="22"/>
          <w:szCs w:val="22"/>
        </w:rPr>
        <w:t xml:space="preserve">Non </w:t>
      </w:r>
      <w:r w:rsidR="00B73DCD">
        <w:rPr>
          <w:sz w:val="22"/>
          <w:szCs w:val="22"/>
        </w:rPr>
        <w:t>sono presenti alunni con</w:t>
      </w:r>
      <w:r w:rsidR="00C56598">
        <w:rPr>
          <w:sz w:val="22"/>
          <w:szCs w:val="22"/>
        </w:rPr>
        <w:t xml:space="preserve"> PEI.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1D5E4F">
        <w:rPr>
          <w:b/>
          <w:color w:val="000000"/>
          <w:szCs w:val="24"/>
        </w:rPr>
        <w:t>In presenza (indicare il numero totale trimestre/</w:t>
      </w:r>
      <w:proofErr w:type="spellStart"/>
      <w:r w:rsidRPr="001D5E4F">
        <w:rPr>
          <w:b/>
          <w:color w:val="000000"/>
          <w:szCs w:val="24"/>
        </w:rPr>
        <w:t>pentamestre</w:t>
      </w:r>
      <w:proofErr w:type="spellEnd"/>
      <w:r w:rsidRPr="001D5E4F">
        <w:rPr>
          <w:b/>
          <w:color w:val="000000"/>
          <w:szCs w:val="24"/>
        </w:rPr>
        <w:t>)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14525F" w:rsidRPr="002F2BB7" w:rsidRDefault="003A5EA9" w:rsidP="0014525F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Scritte :</w:t>
      </w:r>
      <w:r w:rsidR="00F337C4">
        <w:rPr>
          <w:b/>
          <w:color w:val="000000"/>
          <w:szCs w:val="24"/>
        </w:rPr>
        <w:t xml:space="preserve"> </w:t>
      </w:r>
      <w:r w:rsidR="00C56598">
        <w:rPr>
          <w:b/>
          <w:color w:val="000000"/>
          <w:szCs w:val="24"/>
        </w:rPr>
        <w:t>1</w:t>
      </w:r>
      <w:r w:rsidR="00F337C4">
        <w:rPr>
          <w:b/>
          <w:color w:val="000000"/>
          <w:szCs w:val="24"/>
        </w:rPr>
        <w:t xml:space="preserve"> </w:t>
      </w:r>
      <w:r w:rsidR="00BB281C" w:rsidRPr="00BB281C">
        <w:rPr>
          <w:color w:val="000000"/>
          <w:szCs w:val="24"/>
        </w:rPr>
        <w:t>(+</w:t>
      </w:r>
      <w:r w:rsidR="007A7D2F">
        <w:rPr>
          <w:color w:val="000000"/>
          <w:szCs w:val="24"/>
        </w:rPr>
        <w:t>prove</w:t>
      </w:r>
      <w:r w:rsidR="00BB281C" w:rsidRPr="00BB281C">
        <w:rPr>
          <w:color w:val="000000"/>
          <w:szCs w:val="24"/>
        </w:rPr>
        <w:t xml:space="preserve"> per il</w:t>
      </w:r>
      <w:r w:rsidR="00BB281C">
        <w:rPr>
          <w:b/>
          <w:color w:val="000000"/>
          <w:szCs w:val="24"/>
        </w:rPr>
        <w:t xml:space="preserve"> </w:t>
      </w:r>
      <w:r w:rsidR="00BB281C" w:rsidRPr="00473B00">
        <w:rPr>
          <w:color w:val="000000"/>
          <w:szCs w:val="24"/>
        </w:rPr>
        <w:t>per recupero carenze primo quadrimestre</w:t>
      </w:r>
      <w:r w:rsidR="00BB281C">
        <w:rPr>
          <w:b/>
          <w:color w:val="000000"/>
          <w:szCs w:val="24"/>
        </w:rPr>
        <w:t>)</w:t>
      </w:r>
      <w:r w:rsidR="0014525F" w:rsidRPr="0014525F">
        <w:rPr>
          <w:b/>
          <w:color w:val="000000"/>
          <w:szCs w:val="24"/>
        </w:rPr>
        <w:t xml:space="preserve"> </w:t>
      </w:r>
      <w:r w:rsidR="0014525F">
        <w:rPr>
          <w:b/>
          <w:color w:val="000000"/>
          <w:szCs w:val="24"/>
        </w:rPr>
        <w:t xml:space="preserve">– </w:t>
      </w:r>
      <w:r w:rsidR="0014525F" w:rsidRPr="002F2BB7">
        <w:rPr>
          <w:color w:val="000000"/>
          <w:szCs w:val="24"/>
        </w:rPr>
        <w:t>(Uno studente ha svolto la prova scritta integrativa</w:t>
      </w:r>
      <w:r w:rsidR="0014525F">
        <w:rPr>
          <w:color w:val="000000"/>
          <w:szCs w:val="24"/>
        </w:rPr>
        <w:t xml:space="preserve"> nel mese di ottobre 2022</w:t>
      </w:r>
      <w:r w:rsidR="0014525F" w:rsidRPr="002F2BB7">
        <w:rPr>
          <w:color w:val="000000"/>
          <w:szCs w:val="24"/>
        </w:rPr>
        <w:t>)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BB281C" w:rsidRPr="009E1941">
        <w:rPr>
          <w:color w:val="000000"/>
          <w:szCs w:val="24"/>
        </w:rPr>
        <w:t>almeno</w:t>
      </w:r>
      <w:r w:rsidR="00BB281C">
        <w:rPr>
          <w:b/>
          <w:color w:val="000000"/>
          <w:szCs w:val="24"/>
        </w:rPr>
        <w:t xml:space="preserve"> </w:t>
      </w:r>
      <w:r w:rsidR="00D86599">
        <w:rPr>
          <w:szCs w:val="24"/>
        </w:rPr>
        <w:t>3</w:t>
      </w:r>
      <w:r w:rsidR="00BB281C">
        <w:rPr>
          <w:szCs w:val="24"/>
        </w:rPr>
        <w:t xml:space="preserve"> per ciascuno studente, più eventuali verifiche individuali per il recupero delle insufficienze</w:t>
      </w:r>
    </w:p>
    <w:p w:rsidR="0031471C" w:rsidRPr="00D55C48" w:rsidRDefault="0031471C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</w:p>
    <w:p w:rsidR="009D4517" w:rsidRDefault="009D4517" w:rsidP="003A5EA9">
      <w:pPr>
        <w:jc w:val="both"/>
        <w:rPr>
          <w:color w:val="000000"/>
          <w:szCs w:val="24"/>
        </w:rPr>
      </w:pPr>
    </w:p>
    <w:p w:rsidR="009D4517" w:rsidRDefault="009D4517" w:rsidP="003A5EA9">
      <w:pPr>
        <w:jc w:val="both"/>
        <w:rPr>
          <w:color w:val="000000"/>
          <w:szCs w:val="24"/>
        </w:rPr>
      </w:pPr>
    </w:p>
    <w:p w:rsidR="0044336D" w:rsidRDefault="0044336D" w:rsidP="0044336D">
      <w:pPr>
        <w:jc w:val="both"/>
        <w:rPr>
          <w:b/>
          <w:color w:val="000000"/>
          <w:szCs w:val="24"/>
        </w:rPr>
      </w:pPr>
      <w:r w:rsidRPr="00A5026B">
        <w:rPr>
          <w:b/>
          <w:color w:val="000000"/>
          <w:szCs w:val="24"/>
        </w:rPr>
        <w:t>A distanza</w:t>
      </w:r>
    </w:p>
    <w:p w:rsidR="0044336D" w:rsidRDefault="0044336D" w:rsidP="0044336D">
      <w:pPr>
        <w:jc w:val="both"/>
        <w:rPr>
          <w:b/>
          <w:color w:val="000000"/>
          <w:szCs w:val="24"/>
        </w:rPr>
      </w:pPr>
    </w:p>
    <w:p w:rsidR="0044336D" w:rsidRDefault="0044336D" w:rsidP="0044336D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A5026B">
        <w:rPr>
          <w:iCs/>
          <w:color w:val="000000"/>
        </w:rPr>
        <w:t>(restituzione degli elaborati corretti, colloqui in video conferenza , rispetto dei tempi di consegna, livello di interazione, test on line ecc.)</w:t>
      </w:r>
    </w:p>
    <w:p w:rsidR="0044336D" w:rsidRPr="00D21307" w:rsidRDefault="0044336D" w:rsidP="0044336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44336D" w:rsidRDefault="0044336D" w:rsidP="0044336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44336D" w:rsidRPr="009254DA" w:rsidRDefault="0044336D" w:rsidP="0044336D">
      <w:pPr>
        <w:pStyle w:val="Corpotesto"/>
        <w:widowControl/>
        <w:autoSpaceDE/>
        <w:autoSpaceDN/>
        <w:ind w:left="360"/>
        <w:jc w:val="both"/>
        <w:rPr>
          <w:iCs/>
          <w:color w:val="000000"/>
          <w:sz w:val="22"/>
          <w:szCs w:val="22"/>
        </w:rPr>
      </w:pPr>
    </w:p>
    <w:p w:rsidR="0044336D" w:rsidRDefault="0044336D" w:rsidP="0044336D">
      <w:pPr>
        <w:jc w:val="both"/>
        <w:rPr>
          <w:b/>
          <w:color w:val="000000"/>
          <w:szCs w:val="24"/>
        </w:rPr>
      </w:pPr>
    </w:p>
    <w:p w:rsidR="0044336D" w:rsidRPr="00A5026B" w:rsidRDefault="0044336D" w:rsidP="0044336D">
      <w:pPr>
        <w:jc w:val="both"/>
        <w:rPr>
          <w:b/>
          <w:color w:val="000000"/>
          <w:szCs w:val="24"/>
        </w:rPr>
      </w:pPr>
      <w:r w:rsidRPr="00A5026B">
        <w:rPr>
          <w:b/>
          <w:color w:val="000000"/>
          <w:szCs w:val="24"/>
        </w:rPr>
        <w:t xml:space="preserve"> (indicare il numero totale)</w:t>
      </w:r>
    </w:p>
    <w:p w:rsidR="0044336D" w:rsidRPr="00A5026B" w:rsidRDefault="0044336D" w:rsidP="0044336D">
      <w:pPr>
        <w:jc w:val="both"/>
        <w:rPr>
          <w:b/>
          <w:color w:val="000000"/>
          <w:szCs w:val="24"/>
        </w:rPr>
      </w:pPr>
    </w:p>
    <w:p w:rsidR="0044336D" w:rsidRPr="00A5026B" w:rsidRDefault="0044336D" w:rsidP="0044336D">
      <w:pPr>
        <w:jc w:val="both"/>
        <w:rPr>
          <w:color w:val="000000"/>
          <w:szCs w:val="24"/>
        </w:rPr>
      </w:pPr>
      <w:r w:rsidRPr="00A5026B">
        <w:rPr>
          <w:color w:val="000000"/>
          <w:szCs w:val="24"/>
        </w:rPr>
        <w:t xml:space="preserve">In modalità Sincrona:  </w:t>
      </w:r>
      <w:r>
        <w:rPr>
          <w:color w:val="000000"/>
          <w:szCs w:val="24"/>
        </w:rPr>
        <w:t>//</w:t>
      </w:r>
    </w:p>
    <w:p w:rsidR="0044336D" w:rsidRPr="00A5026B" w:rsidRDefault="0044336D" w:rsidP="0044336D">
      <w:pPr>
        <w:jc w:val="both"/>
        <w:rPr>
          <w:color w:val="000000"/>
          <w:szCs w:val="24"/>
        </w:rPr>
      </w:pPr>
    </w:p>
    <w:p w:rsidR="0044336D" w:rsidRPr="00A5026B" w:rsidRDefault="0044336D" w:rsidP="0044336D">
      <w:pPr>
        <w:jc w:val="both"/>
        <w:rPr>
          <w:color w:val="000000"/>
          <w:szCs w:val="24"/>
        </w:rPr>
      </w:pPr>
      <w:r w:rsidRPr="00A5026B">
        <w:rPr>
          <w:color w:val="000000"/>
          <w:szCs w:val="24"/>
        </w:rPr>
        <w:t xml:space="preserve">In modalità asincrona: </w:t>
      </w:r>
      <w:r>
        <w:rPr>
          <w:color w:val="000000"/>
          <w:szCs w:val="24"/>
        </w:rPr>
        <w:t>//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8E4C76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8E4C76" w:rsidRDefault="008E4C76" w:rsidP="003A5EA9">
      <w:pPr>
        <w:jc w:val="both"/>
        <w:rPr>
          <w:color w:val="000000"/>
          <w:szCs w:val="24"/>
        </w:rPr>
      </w:pPr>
    </w:p>
    <w:p w:rsidR="005A1A9D" w:rsidRPr="008E4C76" w:rsidRDefault="005A1A9D" w:rsidP="00AF7D81">
      <w:pPr>
        <w:pStyle w:val="Corpotest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b/>
          <w:sz w:val="22"/>
          <w:szCs w:val="22"/>
        </w:rPr>
      </w:pPr>
      <w:r w:rsidRPr="008E4C76">
        <w:rPr>
          <w:color w:val="000000"/>
          <w:sz w:val="22"/>
          <w:szCs w:val="22"/>
        </w:rPr>
        <w:t xml:space="preserve">Valutazione delle verifiche scritte e delle interrogazioni orali </w:t>
      </w:r>
    </w:p>
    <w:p w:rsidR="005A1A9D" w:rsidRPr="008E4C76" w:rsidRDefault="005A1A9D" w:rsidP="00AF7D81">
      <w:pPr>
        <w:pStyle w:val="Corpotest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b/>
          <w:sz w:val="22"/>
          <w:szCs w:val="22"/>
        </w:rPr>
      </w:pPr>
      <w:r w:rsidRPr="008E4C76">
        <w:rPr>
          <w:color w:val="000000"/>
          <w:sz w:val="22"/>
          <w:szCs w:val="22"/>
        </w:rPr>
        <w:t>Svolgimento e rispetto della consegna dei compiti da svolgere a casa ed in laboratorio</w:t>
      </w:r>
    </w:p>
    <w:p w:rsidR="005A1A9D" w:rsidRPr="00994CC0" w:rsidRDefault="005A1A9D" w:rsidP="00AF7D81">
      <w:pPr>
        <w:pStyle w:val="Corpotesto"/>
        <w:widowControl/>
        <w:numPr>
          <w:ilvl w:val="0"/>
          <w:numId w:val="4"/>
        </w:numPr>
        <w:autoSpaceDE/>
        <w:autoSpaceDN/>
        <w:spacing w:line="276" w:lineRule="auto"/>
        <w:jc w:val="both"/>
      </w:pPr>
      <w:r w:rsidRPr="008E4C76">
        <w:rPr>
          <w:sz w:val="22"/>
          <w:szCs w:val="22"/>
        </w:rPr>
        <w:t>Progressi ottenuti durante l’anno scolastico ed impegno</w:t>
      </w:r>
      <w:r>
        <w:rPr>
          <w:sz w:val="22"/>
          <w:szCs w:val="22"/>
        </w:rPr>
        <w:t xml:space="preserve"> mostrato</w:t>
      </w:r>
      <w:r>
        <w:t>.</w:t>
      </w:r>
    </w:p>
    <w:p w:rsidR="003A5EA9" w:rsidRDefault="003A5EA9" w:rsidP="008E4C76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402599">
        <w:rPr>
          <w:i/>
          <w:color w:val="000000"/>
          <w:szCs w:val="24"/>
        </w:rPr>
        <w:t>0</w:t>
      </w:r>
      <w:r w:rsidR="0064776F">
        <w:rPr>
          <w:i/>
          <w:color w:val="000000"/>
          <w:szCs w:val="24"/>
        </w:rPr>
        <w:t>8</w:t>
      </w:r>
      <w:r w:rsidR="00402599">
        <w:rPr>
          <w:i/>
          <w:color w:val="000000"/>
          <w:szCs w:val="24"/>
        </w:rPr>
        <w:t>/06/202</w:t>
      </w:r>
      <w:r w:rsidR="00E12210">
        <w:rPr>
          <w:i/>
          <w:color w:val="000000"/>
          <w:szCs w:val="24"/>
        </w:rPr>
        <w:t>3</w:t>
      </w:r>
      <w:r>
        <w:rPr>
          <w:color w:val="000000"/>
          <w:szCs w:val="24"/>
        </w:rPr>
        <w:tab/>
      </w:r>
      <w:r w:rsidR="00402599"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402599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402599">
        <w:rPr>
          <w:color w:val="000000"/>
          <w:szCs w:val="24"/>
        </w:rPr>
        <w:t xml:space="preserve">      </w:t>
      </w:r>
    </w:p>
    <w:p w:rsidR="003A5EA9" w:rsidRDefault="005049EF" w:rsidP="005049EF">
      <w:pPr>
        <w:ind w:left="5760" w:firstLine="720"/>
        <w:jc w:val="both"/>
      </w:pPr>
      <w:r>
        <w:rPr>
          <w:color w:val="000000"/>
          <w:szCs w:val="24"/>
        </w:rPr>
        <w:t>Daniela Abbate</w:t>
      </w:r>
      <w:r w:rsidR="00402599">
        <w:rPr>
          <w:i/>
          <w:color w:val="000000"/>
          <w:szCs w:val="24"/>
        </w:rPr>
        <w:t xml:space="preserve">       </w:t>
      </w:r>
    </w:p>
    <w:sectPr w:rsidR="003A5EA9" w:rsidSect="009259FE">
      <w:headerReference w:type="default" r:id="rId15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43" w:rsidRDefault="00616A43" w:rsidP="003E1E65">
      <w:r>
        <w:separator/>
      </w:r>
    </w:p>
  </w:endnote>
  <w:endnote w:type="continuationSeparator" w:id="0">
    <w:p w:rsidR="00616A43" w:rsidRDefault="00616A43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3B4FB7">
      <w:rPr>
        <w:i/>
        <w:noProof/>
        <w:sz w:val="16"/>
      </w:rPr>
      <w:t>3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43" w:rsidRDefault="00616A43" w:rsidP="003E1E65">
      <w:r>
        <w:separator/>
      </w:r>
    </w:p>
  </w:footnote>
  <w:footnote w:type="continuationSeparator" w:id="0">
    <w:p w:rsidR="00616A43" w:rsidRDefault="00616A43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1A2"/>
    <w:multiLevelType w:val="hybridMultilevel"/>
    <w:tmpl w:val="3558D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58167C"/>
    <w:multiLevelType w:val="multilevel"/>
    <w:tmpl w:val="239EA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3"/>
    <w:rsid w:val="000135EC"/>
    <w:rsid w:val="00067538"/>
    <w:rsid w:val="000F1F13"/>
    <w:rsid w:val="00110665"/>
    <w:rsid w:val="0014525F"/>
    <w:rsid w:val="00147F28"/>
    <w:rsid w:val="00150174"/>
    <w:rsid w:val="00173A4F"/>
    <w:rsid w:val="00174448"/>
    <w:rsid w:val="001D5E4F"/>
    <w:rsid w:val="001E693F"/>
    <w:rsid w:val="001F5C92"/>
    <w:rsid w:val="00204F13"/>
    <w:rsid w:val="002078D1"/>
    <w:rsid w:val="002159CF"/>
    <w:rsid w:val="00250089"/>
    <w:rsid w:val="00274DF3"/>
    <w:rsid w:val="002D1441"/>
    <w:rsid w:val="002D15CD"/>
    <w:rsid w:val="002F195D"/>
    <w:rsid w:val="002F1C43"/>
    <w:rsid w:val="003108F5"/>
    <w:rsid w:val="00310CAB"/>
    <w:rsid w:val="0031471C"/>
    <w:rsid w:val="00333326"/>
    <w:rsid w:val="00350492"/>
    <w:rsid w:val="00364A99"/>
    <w:rsid w:val="00380A87"/>
    <w:rsid w:val="003A5EA9"/>
    <w:rsid w:val="003B4FB7"/>
    <w:rsid w:val="003D5CA5"/>
    <w:rsid w:val="003D7332"/>
    <w:rsid w:val="003E1E65"/>
    <w:rsid w:val="003E3447"/>
    <w:rsid w:val="00402599"/>
    <w:rsid w:val="004278A5"/>
    <w:rsid w:val="00432878"/>
    <w:rsid w:val="004340A5"/>
    <w:rsid w:val="00436950"/>
    <w:rsid w:val="0044336D"/>
    <w:rsid w:val="004641E0"/>
    <w:rsid w:val="004706F9"/>
    <w:rsid w:val="004757AF"/>
    <w:rsid w:val="0049185F"/>
    <w:rsid w:val="004C0856"/>
    <w:rsid w:val="004C63D3"/>
    <w:rsid w:val="004D3F79"/>
    <w:rsid w:val="004D56E6"/>
    <w:rsid w:val="004E303C"/>
    <w:rsid w:val="005049EF"/>
    <w:rsid w:val="005061EC"/>
    <w:rsid w:val="00510B6A"/>
    <w:rsid w:val="00533B7E"/>
    <w:rsid w:val="00547029"/>
    <w:rsid w:val="00550454"/>
    <w:rsid w:val="00562106"/>
    <w:rsid w:val="00563F6E"/>
    <w:rsid w:val="00572FE3"/>
    <w:rsid w:val="005742D7"/>
    <w:rsid w:val="005838C3"/>
    <w:rsid w:val="005A1A9D"/>
    <w:rsid w:val="005B0487"/>
    <w:rsid w:val="005E1176"/>
    <w:rsid w:val="005F2698"/>
    <w:rsid w:val="00613285"/>
    <w:rsid w:val="00616A43"/>
    <w:rsid w:val="0062088A"/>
    <w:rsid w:val="006249D6"/>
    <w:rsid w:val="0064776F"/>
    <w:rsid w:val="00647883"/>
    <w:rsid w:val="006502BF"/>
    <w:rsid w:val="006808E3"/>
    <w:rsid w:val="00690D06"/>
    <w:rsid w:val="006E0E11"/>
    <w:rsid w:val="007039A3"/>
    <w:rsid w:val="007252EB"/>
    <w:rsid w:val="00725F52"/>
    <w:rsid w:val="0076211B"/>
    <w:rsid w:val="007A7D2F"/>
    <w:rsid w:val="007C0C40"/>
    <w:rsid w:val="007C60DA"/>
    <w:rsid w:val="007E5110"/>
    <w:rsid w:val="007F33A7"/>
    <w:rsid w:val="00802034"/>
    <w:rsid w:val="00807C2F"/>
    <w:rsid w:val="0084174E"/>
    <w:rsid w:val="00870DDE"/>
    <w:rsid w:val="00881BCB"/>
    <w:rsid w:val="00885CB4"/>
    <w:rsid w:val="00887C73"/>
    <w:rsid w:val="008E4C76"/>
    <w:rsid w:val="008E71A2"/>
    <w:rsid w:val="0090149B"/>
    <w:rsid w:val="009137BB"/>
    <w:rsid w:val="00916AF3"/>
    <w:rsid w:val="009259FE"/>
    <w:rsid w:val="009555B6"/>
    <w:rsid w:val="00972C13"/>
    <w:rsid w:val="009816CD"/>
    <w:rsid w:val="00990D21"/>
    <w:rsid w:val="00994CC0"/>
    <w:rsid w:val="009C486A"/>
    <w:rsid w:val="009D4517"/>
    <w:rsid w:val="009E3F4E"/>
    <w:rsid w:val="00A02F3C"/>
    <w:rsid w:val="00A62240"/>
    <w:rsid w:val="00A943E1"/>
    <w:rsid w:val="00A959CA"/>
    <w:rsid w:val="00A9696C"/>
    <w:rsid w:val="00AD3C18"/>
    <w:rsid w:val="00AE01C5"/>
    <w:rsid w:val="00AF7D81"/>
    <w:rsid w:val="00B116DC"/>
    <w:rsid w:val="00B233A3"/>
    <w:rsid w:val="00B32239"/>
    <w:rsid w:val="00B468D9"/>
    <w:rsid w:val="00B5486B"/>
    <w:rsid w:val="00B6460C"/>
    <w:rsid w:val="00B73DCD"/>
    <w:rsid w:val="00B909B6"/>
    <w:rsid w:val="00BA7F6F"/>
    <w:rsid w:val="00BB281C"/>
    <w:rsid w:val="00BB4887"/>
    <w:rsid w:val="00BC47E6"/>
    <w:rsid w:val="00BC4F11"/>
    <w:rsid w:val="00BD0508"/>
    <w:rsid w:val="00BE53AA"/>
    <w:rsid w:val="00C2609F"/>
    <w:rsid w:val="00C334FE"/>
    <w:rsid w:val="00C56598"/>
    <w:rsid w:val="00C6769F"/>
    <w:rsid w:val="00C80CC8"/>
    <w:rsid w:val="00CB0E63"/>
    <w:rsid w:val="00CF2649"/>
    <w:rsid w:val="00D11683"/>
    <w:rsid w:val="00D3326B"/>
    <w:rsid w:val="00D85B2C"/>
    <w:rsid w:val="00D86599"/>
    <w:rsid w:val="00DD223C"/>
    <w:rsid w:val="00DE743F"/>
    <w:rsid w:val="00E12210"/>
    <w:rsid w:val="00E3292F"/>
    <w:rsid w:val="00E54EEC"/>
    <w:rsid w:val="00E76D5F"/>
    <w:rsid w:val="00E91BD8"/>
    <w:rsid w:val="00EB08EB"/>
    <w:rsid w:val="00EC2EF2"/>
    <w:rsid w:val="00EC6D89"/>
    <w:rsid w:val="00F337C4"/>
    <w:rsid w:val="00F35010"/>
    <w:rsid w:val="00F61063"/>
    <w:rsid w:val="00F628EF"/>
    <w:rsid w:val="00F84F68"/>
    <w:rsid w:val="00F92FBC"/>
    <w:rsid w:val="00F96D1B"/>
    <w:rsid w:val="00FD2DE8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ParagrafoelencoCarattere">
    <w:name w:val="Paragrafo elenco Carattere"/>
    <w:link w:val="Paragrafoelenco"/>
    <w:uiPriority w:val="34"/>
    <w:rsid w:val="00E54EEC"/>
    <w:rPr>
      <w:rFonts w:ascii="Carlito" w:eastAsia="Carlito" w:hAnsi="Carlito" w:cs="Carlito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ParagrafoelencoCarattere">
    <w:name w:val="Paragrafo elenco Carattere"/>
    <w:link w:val="Paragrafoelenco"/>
    <w:uiPriority w:val="34"/>
    <w:rsid w:val="00E54EEC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72A8D-6A27-4B07-A75B-9326B072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dani</cp:lastModifiedBy>
  <cp:revision>58</cp:revision>
  <cp:lastPrinted>2023-06-09T15:57:00Z</cp:lastPrinted>
  <dcterms:created xsi:type="dcterms:W3CDTF">2022-06-04T10:32:00Z</dcterms:created>
  <dcterms:modified xsi:type="dcterms:W3CDTF">2023-06-09T15:58:00Z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